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9F" w:rsidRPr="0021185B" w:rsidRDefault="00E75C6D" w:rsidP="0021185B">
      <w:pPr>
        <w:jc w:val="center"/>
        <w:rPr>
          <w:rFonts w:ascii="Arial" w:hAnsi="Arial"/>
          <w:b/>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2540000</wp:posOffset>
            </wp:positionH>
            <wp:positionV relativeFrom="paragraph">
              <wp:posOffset>-127000</wp:posOffset>
            </wp:positionV>
            <wp:extent cx="1905000" cy="1028700"/>
            <wp:effectExtent l="19050" t="0" r="0" b="0"/>
            <wp:wrapNone/>
            <wp:docPr id="2"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905000" cy="1028700"/>
                    </a:xfrm>
                    <a:prstGeom prst="rect">
                      <a:avLst/>
                    </a:prstGeom>
                  </pic:spPr>
                </pic:pic>
              </a:graphicData>
            </a:graphic>
          </wp:anchor>
        </w:drawing>
      </w:r>
      <w:r w:rsidR="001B0151" w:rsidRPr="001B0151">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4.45pt;margin-top:6.65pt;width:240pt;height: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EbtwIAALo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" filled="f" stroked="f">
            <v:textbox>
              <w:txbxContent>
                <w:p w:rsidR="00997B65" w:rsidRPr="008F6AB5" w:rsidRDefault="008F6AB5" w:rsidP="00997B65">
                  <w:pPr>
                    <w:pStyle w:val="a3"/>
                    <w:ind w:left="0"/>
                    <w:jc w:val="left"/>
                    <w:rPr>
                      <w:rFonts w:ascii="Comic Sans MS" w:hAnsi="Comic Sans MS" w:cs="Tahoma"/>
                      <w:b/>
                      <w:szCs w:val="22"/>
                    </w:rPr>
                  </w:pPr>
                  <w:r>
                    <w:rPr>
                      <w:rFonts w:ascii="Comic Sans MS" w:hAnsi="Comic Sans MS" w:cs="Tahoma"/>
                      <w:b/>
                      <w:szCs w:val="22"/>
                    </w:rPr>
                    <w:t xml:space="preserve">    </w:t>
                  </w:r>
                </w:p>
                <w:p w:rsidR="00E222BA" w:rsidRPr="006C199D" w:rsidRDefault="00997B65" w:rsidP="00E222BA">
                  <w:pPr>
                    <w:pStyle w:val="a3"/>
                    <w:ind w:left="0"/>
                    <w:jc w:val="left"/>
                    <w:rPr>
                      <w:rFonts w:ascii="Palatino Linotype" w:hAnsi="Palatino Linotype" w:cs="Tahoma"/>
                      <w:b/>
                      <w:szCs w:val="22"/>
                    </w:rPr>
                  </w:pPr>
                  <w:r w:rsidRPr="00E222BA">
                    <w:rPr>
                      <w:rFonts w:ascii="Palatino Linotype" w:hAnsi="Palatino Linotype" w:cs="Tahoma"/>
                      <w:b/>
                      <w:szCs w:val="22"/>
                    </w:rPr>
                    <w:t xml:space="preserve"> </w:t>
                  </w:r>
                  <w:r w:rsidR="00E42DFE">
                    <w:rPr>
                      <w:rFonts w:ascii="Palatino Linotype" w:hAnsi="Palatino Linotype" w:cs="Tahoma"/>
                      <w:b/>
                      <w:szCs w:val="22"/>
                    </w:rPr>
                    <w:t>Πολύγυρος</w:t>
                  </w:r>
                  <w:r w:rsidR="00E222BA" w:rsidRPr="00605D41">
                    <w:rPr>
                      <w:rFonts w:ascii="Palatino Linotype" w:hAnsi="Palatino Linotype" w:cs="Tahoma"/>
                      <w:b/>
                      <w:szCs w:val="22"/>
                    </w:rPr>
                    <w:t>,</w:t>
                  </w:r>
                  <w:r w:rsidR="00935EBB" w:rsidRPr="00084445">
                    <w:rPr>
                      <w:rFonts w:ascii="Palatino Linotype" w:hAnsi="Palatino Linotype" w:cs="Tahoma"/>
                      <w:b/>
                      <w:szCs w:val="22"/>
                    </w:rPr>
                    <w:t xml:space="preserve">  </w:t>
                  </w:r>
                  <w:r w:rsidR="00E222BA" w:rsidRPr="00605D41">
                    <w:rPr>
                      <w:rFonts w:ascii="Palatino Linotype" w:hAnsi="Palatino Linotype" w:cs="Tahoma"/>
                      <w:b/>
                      <w:szCs w:val="22"/>
                    </w:rPr>
                    <w:t xml:space="preserve"> </w:t>
                  </w:r>
                  <w:r w:rsidR="009000B4">
                    <w:rPr>
                      <w:rFonts w:ascii="Palatino Linotype" w:hAnsi="Palatino Linotype" w:cs="Tahoma"/>
                      <w:b/>
                      <w:szCs w:val="22"/>
                    </w:rPr>
                    <w:t>20</w:t>
                  </w:r>
                  <w:r w:rsidR="000D47F8" w:rsidRPr="000D47F8">
                    <w:rPr>
                      <w:rFonts w:ascii="Palatino Linotype" w:hAnsi="Palatino Linotype" w:cs="Tahoma"/>
                      <w:b/>
                      <w:szCs w:val="22"/>
                    </w:rPr>
                    <w:t>/</w:t>
                  </w:r>
                  <w:r w:rsidR="0021185B">
                    <w:rPr>
                      <w:rFonts w:ascii="Palatino Linotype" w:hAnsi="Palatino Linotype" w:cs="Tahoma"/>
                      <w:b/>
                      <w:szCs w:val="22"/>
                    </w:rPr>
                    <w:t>0</w:t>
                  </w:r>
                  <w:r w:rsidR="00256D8F" w:rsidRPr="009000B4">
                    <w:rPr>
                      <w:rFonts w:ascii="Palatino Linotype" w:hAnsi="Palatino Linotype" w:cs="Tahoma"/>
                      <w:b/>
                      <w:szCs w:val="22"/>
                    </w:rPr>
                    <w:t>4</w:t>
                  </w:r>
                  <w:r w:rsidR="000D47F8" w:rsidRPr="000D47F8">
                    <w:rPr>
                      <w:rFonts w:ascii="Palatino Linotype" w:hAnsi="Palatino Linotype" w:cs="Tahoma"/>
                      <w:b/>
                      <w:szCs w:val="22"/>
                    </w:rPr>
                    <w:t>/</w:t>
                  </w:r>
                  <w:r w:rsidR="005908F8">
                    <w:rPr>
                      <w:rFonts w:ascii="Palatino Linotype" w:hAnsi="Palatino Linotype" w:cs="Tahoma"/>
                      <w:b/>
                      <w:szCs w:val="22"/>
                    </w:rPr>
                    <w:t>20</w:t>
                  </w:r>
                  <w:r w:rsidR="00D360CC" w:rsidRPr="000D47F8">
                    <w:rPr>
                      <w:rFonts w:ascii="Palatino Linotype" w:hAnsi="Palatino Linotype" w:cs="Tahoma"/>
                      <w:b/>
                      <w:szCs w:val="22"/>
                    </w:rPr>
                    <w:t>1</w:t>
                  </w:r>
                  <w:r w:rsidR="0021185B">
                    <w:rPr>
                      <w:rFonts w:ascii="Palatino Linotype" w:hAnsi="Palatino Linotype" w:cs="Tahoma"/>
                      <w:b/>
                      <w:szCs w:val="22"/>
                    </w:rPr>
                    <w:t>6</w:t>
                  </w:r>
                </w:p>
                <w:p w:rsidR="00DA653F" w:rsidRPr="00DA653F" w:rsidRDefault="00DA653F" w:rsidP="00E222BA">
                  <w:pPr>
                    <w:pStyle w:val="a3"/>
                    <w:ind w:left="0"/>
                    <w:jc w:val="left"/>
                    <w:rPr>
                      <w:rFonts w:ascii="Palatino Linotype" w:hAnsi="Palatino Linotype" w:cs="Tahoma"/>
                      <w:b/>
                      <w:szCs w:val="22"/>
                    </w:rPr>
                  </w:pPr>
                </w:p>
                <w:p w:rsidR="00E222BA" w:rsidRPr="00084445" w:rsidRDefault="00E222BA" w:rsidP="00E222BA">
                  <w:pPr>
                    <w:pStyle w:val="a3"/>
                    <w:ind w:left="0"/>
                    <w:rPr>
                      <w:rFonts w:ascii="Palatino Linotype" w:hAnsi="Palatino Linotype" w:cs="Tahoma"/>
                      <w:b/>
                      <w:szCs w:val="22"/>
                    </w:rPr>
                  </w:pPr>
                  <w:r w:rsidRPr="00605D41">
                    <w:rPr>
                      <w:rFonts w:ascii="Palatino Linotype" w:hAnsi="Palatino Linotype" w:cs="Tahoma"/>
                      <w:b/>
                      <w:szCs w:val="22"/>
                    </w:rPr>
                    <w:t xml:space="preserve">  </w:t>
                  </w:r>
                  <w:r w:rsidRPr="00E222BA">
                    <w:rPr>
                      <w:rFonts w:ascii="Palatino Linotype" w:hAnsi="Palatino Linotype" w:cs="Tahoma"/>
                      <w:b/>
                      <w:szCs w:val="22"/>
                    </w:rPr>
                    <w:t xml:space="preserve">Αρ. Πρωτ.: </w:t>
                  </w:r>
                  <w:r w:rsidR="00256D8F">
                    <w:rPr>
                      <w:rFonts w:ascii="Palatino Linotype" w:hAnsi="Palatino Linotype" w:cs="Tahoma"/>
                      <w:b/>
                      <w:szCs w:val="22"/>
                    </w:rPr>
                    <w:t xml:space="preserve"> </w:t>
                  </w:r>
                  <w:r w:rsidR="009000B4">
                    <w:rPr>
                      <w:rFonts w:ascii="Palatino Linotype" w:hAnsi="Palatino Linotype" w:cs="Tahoma"/>
                      <w:b/>
                      <w:szCs w:val="22"/>
                    </w:rPr>
                    <w:t>117</w:t>
                  </w:r>
                </w:p>
                <w:p w:rsidR="00E222BA" w:rsidRPr="00E222BA" w:rsidRDefault="00E222BA" w:rsidP="00E222BA">
                  <w:pPr>
                    <w:pStyle w:val="a3"/>
                    <w:ind w:left="0"/>
                    <w:rPr>
                      <w:rFonts w:ascii="Palatino Linotype" w:hAnsi="Palatino Linotype" w:cs="Tahoma"/>
                      <w:b/>
                      <w:szCs w:val="22"/>
                    </w:rPr>
                  </w:pPr>
                </w:p>
                <w:p w:rsidR="00E222BA" w:rsidRPr="00E222BA" w:rsidRDefault="00E222BA" w:rsidP="00E222BA">
                  <w:pPr>
                    <w:pStyle w:val="a3"/>
                    <w:ind w:left="0"/>
                    <w:rPr>
                      <w:rFonts w:ascii="Palatino Linotype" w:hAnsi="Palatino Linotype" w:cs="Tahoma"/>
                      <w:b/>
                      <w:szCs w:val="22"/>
                    </w:rPr>
                  </w:pPr>
                </w:p>
                <w:p w:rsidR="00605D41" w:rsidRDefault="003862AC" w:rsidP="003862AC">
                  <w:pPr>
                    <w:pStyle w:val="a3"/>
                    <w:ind w:left="720" w:hanging="620"/>
                    <w:jc w:val="left"/>
                    <w:rPr>
                      <w:rFonts w:ascii="Palatino Linotype" w:hAnsi="Palatino Linotype" w:cs="Tahoma"/>
                      <w:b/>
                      <w:szCs w:val="22"/>
                    </w:rPr>
                  </w:pPr>
                  <w:r>
                    <w:rPr>
                      <w:rFonts w:ascii="Palatino Linotype" w:hAnsi="Palatino Linotype" w:cs="Tahoma"/>
                      <w:b/>
                      <w:szCs w:val="22"/>
                    </w:rPr>
                    <w:t xml:space="preserve">ΠΡΟΣ: </w:t>
                  </w:r>
                  <w:r w:rsidR="009000B4">
                    <w:rPr>
                      <w:rFonts w:ascii="Palatino Linotype" w:hAnsi="Palatino Linotype" w:cs="Tahoma"/>
                      <w:b/>
                      <w:szCs w:val="22"/>
                    </w:rPr>
                    <w:t>Διευθυντές και Διευθύντριες των σχολικών μονάδων:</w:t>
                  </w:r>
                </w:p>
                <w:p w:rsidR="009000B4" w:rsidRPr="009000B4" w:rsidRDefault="009000B4" w:rsidP="009000B4">
                  <w:pPr>
                    <w:pStyle w:val="PreformattedText"/>
                    <w:numPr>
                      <w:ilvl w:val="0"/>
                      <w:numId w:val="3"/>
                    </w:numPr>
                    <w:rPr>
                      <w:rFonts w:ascii="Times New Roman" w:eastAsia="Times New Roman" w:hAnsi="Times New Roman" w:cs="Times New Roman"/>
                      <w:b/>
                      <w:kern w:val="0"/>
                      <w:sz w:val="24"/>
                      <w:szCs w:val="24"/>
                      <w:lang w:val="el-GR" w:eastAsia="el-GR" w:bidi="ar-SA"/>
                    </w:rPr>
                  </w:pPr>
                  <w:r w:rsidRPr="009000B4">
                    <w:rPr>
                      <w:rFonts w:ascii="Times New Roman" w:eastAsia="Times New Roman" w:hAnsi="Times New Roman" w:cs="Times New Roman"/>
                      <w:b/>
                      <w:kern w:val="0"/>
                      <w:sz w:val="24"/>
                      <w:szCs w:val="24"/>
                      <w:lang w:val="el-GR" w:eastAsia="el-GR" w:bidi="ar-SA"/>
                    </w:rPr>
                    <w:t>ΓΕΛ Αρναίας</w:t>
                  </w:r>
                </w:p>
                <w:p w:rsidR="009000B4" w:rsidRPr="009000B4" w:rsidRDefault="009000B4" w:rsidP="009000B4">
                  <w:pPr>
                    <w:pStyle w:val="PreformattedText"/>
                    <w:numPr>
                      <w:ilvl w:val="0"/>
                      <w:numId w:val="3"/>
                    </w:numPr>
                    <w:rPr>
                      <w:rFonts w:ascii="Times New Roman" w:eastAsia="Times New Roman" w:hAnsi="Times New Roman" w:cs="Times New Roman"/>
                      <w:b/>
                      <w:kern w:val="0"/>
                      <w:sz w:val="24"/>
                      <w:szCs w:val="24"/>
                      <w:lang w:val="el-GR" w:eastAsia="el-GR" w:bidi="ar-SA"/>
                    </w:rPr>
                  </w:pPr>
                  <w:r w:rsidRPr="009000B4">
                    <w:rPr>
                      <w:rFonts w:ascii="Times New Roman" w:eastAsia="Times New Roman" w:hAnsi="Times New Roman" w:cs="Times New Roman"/>
                      <w:b/>
                      <w:kern w:val="0"/>
                      <w:sz w:val="24"/>
                      <w:szCs w:val="24"/>
                      <w:lang w:val="el-GR" w:eastAsia="el-GR" w:bidi="ar-SA"/>
                    </w:rPr>
                    <w:t>ΓΕΛ Ιερισσού</w:t>
                  </w:r>
                </w:p>
                <w:p w:rsidR="009000B4" w:rsidRPr="009000B4" w:rsidRDefault="009000B4" w:rsidP="009000B4">
                  <w:pPr>
                    <w:pStyle w:val="PreformattedText"/>
                    <w:numPr>
                      <w:ilvl w:val="0"/>
                      <w:numId w:val="3"/>
                    </w:numPr>
                    <w:rPr>
                      <w:rFonts w:ascii="Times New Roman" w:eastAsia="Times New Roman" w:hAnsi="Times New Roman" w:cs="Times New Roman"/>
                      <w:b/>
                      <w:kern w:val="0"/>
                      <w:sz w:val="24"/>
                      <w:szCs w:val="24"/>
                      <w:lang w:val="el-GR" w:eastAsia="el-GR" w:bidi="ar-SA"/>
                    </w:rPr>
                  </w:pPr>
                  <w:r w:rsidRPr="009000B4">
                    <w:rPr>
                      <w:rFonts w:ascii="Times New Roman" w:eastAsia="Times New Roman" w:hAnsi="Times New Roman" w:cs="Times New Roman"/>
                      <w:b/>
                      <w:kern w:val="0"/>
                      <w:sz w:val="24"/>
                      <w:szCs w:val="24"/>
                      <w:lang w:val="el-GR" w:eastAsia="el-GR" w:bidi="ar-SA"/>
                    </w:rPr>
                    <w:t>ΕΠΑΛ Αρναίας</w:t>
                  </w:r>
                </w:p>
                <w:p w:rsidR="009000B4" w:rsidRPr="009000B4" w:rsidRDefault="00B306C3" w:rsidP="009000B4">
                  <w:pPr>
                    <w:pStyle w:val="PreformattedText"/>
                    <w:numPr>
                      <w:ilvl w:val="0"/>
                      <w:numId w:val="3"/>
                    </w:numPr>
                    <w:rPr>
                      <w:rFonts w:ascii="Times New Roman" w:eastAsia="Times New Roman" w:hAnsi="Times New Roman" w:cs="Times New Roman"/>
                      <w:b/>
                      <w:kern w:val="0"/>
                      <w:sz w:val="24"/>
                      <w:szCs w:val="24"/>
                      <w:lang w:val="el-GR" w:eastAsia="el-GR" w:bidi="ar-SA"/>
                    </w:rPr>
                  </w:pPr>
                  <w:r>
                    <w:rPr>
                      <w:rFonts w:ascii="Times New Roman" w:eastAsia="Times New Roman" w:hAnsi="Times New Roman" w:cs="Times New Roman"/>
                      <w:b/>
                      <w:kern w:val="0"/>
                      <w:sz w:val="24"/>
                      <w:szCs w:val="24"/>
                      <w:lang w:val="el-GR" w:eastAsia="el-GR" w:bidi="ar-SA"/>
                    </w:rPr>
                    <w:t>Γυμνασίου</w:t>
                  </w:r>
                  <w:r w:rsidR="009000B4" w:rsidRPr="009000B4">
                    <w:rPr>
                      <w:rFonts w:ascii="Times New Roman" w:eastAsia="Times New Roman" w:hAnsi="Times New Roman" w:cs="Times New Roman"/>
                      <w:b/>
                      <w:kern w:val="0"/>
                      <w:sz w:val="24"/>
                      <w:szCs w:val="24"/>
                      <w:lang w:val="el-GR" w:eastAsia="el-GR" w:bidi="ar-SA"/>
                    </w:rPr>
                    <w:t xml:space="preserve"> Αρναίας</w:t>
                  </w:r>
                </w:p>
                <w:p w:rsidR="009000B4" w:rsidRPr="009000B4" w:rsidRDefault="00B306C3" w:rsidP="00B306C3">
                  <w:pPr>
                    <w:pStyle w:val="PreformattedText"/>
                    <w:numPr>
                      <w:ilvl w:val="0"/>
                      <w:numId w:val="3"/>
                    </w:numPr>
                    <w:rPr>
                      <w:rFonts w:ascii="Times New Roman" w:eastAsia="Times New Roman" w:hAnsi="Times New Roman" w:cs="Times New Roman"/>
                      <w:b/>
                      <w:kern w:val="0"/>
                      <w:sz w:val="24"/>
                      <w:szCs w:val="24"/>
                      <w:lang w:val="el-GR" w:eastAsia="el-GR" w:bidi="ar-SA"/>
                    </w:rPr>
                  </w:pPr>
                  <w:r w:rsidRPr="00B306C3">
                    <w:rPr>
                      <w:rFonts w:ascii="Times New Roman" w:eastAsia="Times New Roman" w:hAnsi="Times New Roman" w:cs="Times New Roman"/>
                      <w:b/>
                      <w:kern w:val="0"/>
                      <w:sz w:val="24"/>
                      <w:szCs w:val="24"/>
                      <w:lang w:val="el-GR" w:eastAsia="el-GR" w:bidi="ar-SA"/>
                    </w:rPr>
                    <w:t xml:space="preserve">Γυμνασίου </w:t>
                  </w:r>
                  <w:r w:rsidR="009000B4" w:rsidRPr="009000B4">
                    <w:rPr>
                      <w:rFonts w:ascii="Times New Roman" w:eastAsia="Times New Roman" w:hAnsi="Times New Roman" w:cs="Times New Roman"/>
                      <w:b/>
                      <w:kern w:val="0"/>
                      <w:sz w:val="24"/>
                      <w:szCs w:val="24"/>
                      <w:lang w:val="el-GR" w:eastAsia="el-GR" w:bidi="ar-SA"/>
                    </w:rPr>
                    <w:t>Ιερισσού</w:t>
                  </w:r>
                </w:p>
                <w:p w:rsidR="009000B4" w:rsidRPr="009000B4" w:rsidRDefault="00B306C3" w:rsidP="00B306C3">
                  <w:pPr>
                    <w:pStyle w:val="PreformattedText"/>
                    <w:numPr>
                      <w:ilvl w:val="0"/>
                      <w:numId w:val="3"/>
                    </w:numPr>
                    <w:rPr>
                      <w:rFonts w:ascii="Times New Roman" w:eastAsia="Times New Roman" w:hAnsi="Times New Roman" w:cs="Times New Roman"/>
                      <w:b/>
                      <w:kern w:val="0"/>
                      <w:sz w:val="24"/>
                      <w:szCs w:val="24"/>
                      <w:lang w:val="el-GR" w:eastAsia="el-GR" w:bidi="ar-SA"/>
                    </w:rPr>
                  </w:pPr>
                  <w:r w:rsidRPr="00B306C3">
                    <w:rPr>
                      <w:rFonts w:ascii="Times New Roman" w:eastAsia="Times New Roman" w:hAnsi="Times New Roman" w:cs="Times New Roman"/>
                      <w:b/>
                      <w:kern w:val="0"/>
                      <w:sz w:val="24"/>
                      <w:szCs w:val="24"/>
                      <w:lang w:val="el-GR" w:eastAsia="el-GR" w:bidi="ar-SA"/>
                    </w:rPr>
                    <w:t xml:space="preserve">Γυμνασίου </w:t>
                  </w:r>
                  <w:r w:rsidR="009000B4" w:rsidRPr="009000B4">
                    <w:rPr>
                      <w:rFonts w:ascii="Times New Roman" w:eastAsia="Times New Roman" w:hAnsi="Times New Roman" w:cs="Times New Roman"/>
                      <w:b/>
                      <w:kern w:val="0"/>
                      <w:sz w:val="24"/>
                      <w:szCs w:val="24"/>
                      <w:lang w:val="el-GR" w:eastAsia="el-GR" w:bidi="ar-SA"/>
                    </w:rPr>
                    <w:t>Μεγ. Παναγίας</w:t>
                  </w:r>
                </w:p>
                <w:p w:rsidR="009000B4" w:rsidRPr="009000B4" w:rsidRDefault="00B306C3" w:rsidP="00B306C3">
                  <w:pPr>
                    <w:pStyle w:val="PreformattedText"/>
                    <w:numPr>
                      <w:ilvl w:val="0"/>
                      <w:numId w:val="3"/>
                    </w:numPr>
                    <w:rPr>
                      <w:rFonts w:ascii="Times New Roman" w:eastAsia="Times New Roman" w:hAnsi="Times New Roman" w:cs="Times New Roman"/>
                      <w:b/>
                      <w:kern w:val="0"/>
                      <w:sz w:val="24"/>
                      <w:szCs w:val="24"/>
                      <w:lang w:val="el-GR" w:eastAsia="el-GR" w:bidi="ar-SA"/>
                    </w:rPr>
                  </w:pPr>
                  <w:r w:rsidRPr="00B306C3">
                    <w:rPr>
                      <w:rFonts w:ascii="Times New Roman" w:eastAsia="Times New Roman" w:hAnsi="Times New Roman" w:cs="Times New Roman"/>
                      <w:b/>
                      <w:kern w:val="0"/>
                      <w:sz w:val="24"/>
                      <w:szCs w:val="24"/>
                      <w:lang w:val="el-GR" w:eastAsia="el-GR" w:bidi="ar-SA"/>
                    </w:rPr>
                    <w:t xml:space="preserve">Γυμνασίου </w:t>
                  </w:r>
                  <w:r w:rsidR="009000B4" w:rsidRPr="009000B4">
                    <w:rPr>
                      <w:rFonts w:ascii="Times New Roman" w:eastAsia="Times New Roman" w:hAnsi="Times New Roman" w:cs="Times New Roman"/>
                      <w:b/>
                      <w:kern w:val="0"/>
                      <w:sz w:val="24"/>
                      <w:szCs w:val="24"/>
                      <w:lang w:val="el-GR" w:eastAsia="el-GR" w:bidi="ar-SA"/>
                    </w:rPr>
                    <w:t>Στρατωνίου</w:t>
                  </w:r>
                </w:p>
                <w:p w:rsidR="009000B4" w:rsidRPr="009000B4" w:rsidRDefault="00B306C3" w:rsidP="00B306C3">
                  <w:pPr>
                    <w:pStyle w:val="PreformattedText"/>
                    <w:numPr>
                      <w:ilvl w:val="0"/>
                      <w:numId w:val="3"/>
                    </w:numPr>
                    <w:rPr>
                      <w:rFonts w:ascii="Times New Roman" w:eastAsia="Times New Roman" w:hAnsi="Times New Roman" w:cs="Times New Roman"/>
                      <w:b/>
                      <w:kern w:val="0"/>
                      <w:sz w:val="24"/>
                      <w:szCs w:val="24"/>
                      <w:lang w:val="el-GR" w:eastAsia="el-GR" w:bidi="ar-SA"/>
                    </w:rPr>
                  </w:pPr>
                  <w:r w:rsidRPr="00B306C3">
                    <w:rPr>
                      <w:rFonts w:ascii="Times New Roman" w:eastAsia="Times New Roman" w:hAnsi="Times New Roman" w:cs="Times New Roman"/>
                      <w:b/>
                      <w:kern w:val="0"/>
                      <w:sz w:val="24"/>
                      <w:szCs w:val="24"/>
                      <w:lang w:val="el-GR" w:eastAsia="el-GR" w:bidi="ar-SA"/>
                    </w:rPr>
                    <w:t xml:space="preserve">Γυμνασίου </w:t>
                  </w:r>
                  <w:r w:rsidR="009000B4" w:rsidRPr="009000B4">
                    <w:rPr>
                      <w:rFonts w:ascii="Times New Roman" w:eastAsia="Times New Roman" w:hAnsi="Times New Roman" w:cs="Times New Roman"/>
                      <w:b/>
                      <w:kern w:val="0"/>
                      <w:sz w:val="24"/>
                      <w:szCs w:val="24"/>
                      <w:lang w:val="el-GR" w:eastAsia="el-GR" w:bidi="ar-SA"/>
                    </w:rPr>
                    <w:t>Παλαιοχωρίου</w:t>
                  </w:r>
                </w:p>
                <w:p w:rsidR="009000B4" w:rsidRPr="009000B4" w:rsidRDefault="00B306C3" w:rsidP="00B306C3">
                  <w:pPr>
                    <w:pStyle w:val="PreformattedText"/>
                    <w:numPr>
                      <w:ilvl w:val="0"/>
                      <w:numId w:val="3"/>
                    </w:numPr>
                    <w:tabs>
                      <w:tab w:val="left" w:pos="719"/>
                    </w:tabs>
                    <w:rPr>
                      <w:rFonts w:ascii="Times New Roman" w:eastAsia="Times New Roman" w:hAnsi="Times New Roman" w:cs="Times New Roman"/>
                      <w:b/>
                      <w:kern w:val="0"/>
                      <w:sz w:val="24"/>
                      <w:szCs w:val="24"/>
                      <w:lang w:val="el-GR" w:eastAsia="el-GR" w:bidi="ar-SA"/>
                    </w:rPr>
                  </w:pPr>
                  <w:r w:rsidRPr="00B306C3">
                    <w:rPr>
                      <w:rFonts w:ascii="Times New Roman" w:eastAsia="Times New Roman" w:hAnsi="Times New Roman" w:cs="Times New Roman"/>
                      <w:b/>
                      <w:kern w:val="0"/>
                      <w:sz w:val="24"/>
                      <w:szCs w:val="24"/>
                      <w:lang w:val="el-GR" w:eastAsia="el-GR" w:bidi="ar-SA"/>
                    </w:rPr>
                    <w:t xml:space="preserve">Γυμνασίου </w:t>
                  </w:r>
                  <w:r w:rsidR="009000B4" w:rsidRPr="009000B4">
                    <w:rPr>
                      <w:rFonts w:ascii="Times New Roman" w:eastAsia="Times New Roman" w:hAnsi="Times New Roman" w:cs="Times New Roman"/>
                      <w:b/>
                      <w:kern w:val="0"/>
                      <w:sz w:val="24"/>
                      <w:szCs w:val="24"/>
                      <w:lang w:val="el-GR" w:eastAsia="el-GR" w:bidi="ar-SA"/>
                    </w:rPr>
                    <w:t>και Λ</w:t>
                  </w:r>
                  <w:r>
                    <w:rPr>
                      <w:rFonts w:ascii="Times New Roman" w:eastAsia="Times New Roman" w:hAnsi="Times New Roman" w:cs="Times New Roman"/>
                      <w:b/>
                      <w:kern w:val="0"/>
                      <w:sz w:val="24"/>
                      <w:szCs w:val="24"/>
                      <w:lang w:val="el-GR" w:eastAsia="el-GR" w:bidi="ar-SA"/>
                    </w:rPr>
                    <w:t xml:space="preserve">. Τ. </w:t>
                  </w:r>
                  <w:r w:rsidR="009000B4" w:rsidRPr="009000B4">
                    <w:rPr>
                      <w:rFonts w:ascii="Times New Roman" w:eastAsia="Times New Roman" w:hAnsi="Times New Roman" w:cs="Times New Roman"/>
                      <w:b/>
                      <w:kern w:val="0"/>
                      <w:sz w:val="24"/>
                      <w:szCs w:val="24"/>
                      <w:lang w:val="el-GR" w:eastAsia="el-GR" w:bidi="ar-SA"/>
                    </w:rPr>
                    <w:t>Γαλάτιστας</w:t>
                  </w:r>
                </w:p>
                <w:p w:rsidR="009000B4" w:rsidRPr="009000B4" w:rsidRDefault="00B306C3" w:rsidP="00B306C3">
                  <w:pPr>
                    <w:pStyle w:val="PreformattedText"/>
                    <w:numPr>
                      <w:ilvl w:val="0"/>
                      <w:numId w:val="3"/>
                    </w:numPr>
                    <w:tabs>
                      <w:tab w:val="left" w:pos="719"/>
                    </w:tabs>
                    <w:rPr>
                      <w:rFonts w:ascii="Times New Roman" w:eastAsia="Times New Roman" w:hAnsi="Times New Roman" w:cs="Times New Roman"/>
                      <w:b/>
                      <w:kern w:val="0"/>
                      <w:sz w:val="24"/>
                      <w:szCs w:val="24"/>
                      <w:lang w:val="el-GR" w:eastAsia="el-GR" w:bidi="ar-SA"/>
                    </w:rPr>
                  </w:pPr>
                  <w:r w:rsidRPr="00B306C3">
                    <w:rPr>
                      <w:rFonts w:ascii="Times New Roman" w:eastAsia="Times New Roman" w:hAnsi="Times New Roman" w:cs="Times New Roman"/>
                      <w:b/>
                      <w:kern w:val="0"/>
                      <w:sz w:val="24"/>
                      <w:szCs w:val="24"/>
                      <w:lang w:val="el-GR" w:eastAsia="el-GR" w:bidi="ar-SA"/>
                    </w:rPr>
                    <w:t xml:space="preserve">Γυμνασίου </w:t>
                  </w:r>
                  <w:r w:rsidR="009000B4" w:rsidRPr="009000B4">
                    <w:rPr>
                      <w:rFonts w:ascii="Times New Roman" w:eastAsia="Times New Roman" w:hAnsi="Times New Roman" w:cs="Times New Roman"/>
                      <w:b/>
                      <w:kern w:val="0"/>
                      <w:sz w:val="24"/>
                      <w:szCs w:val="24"/>
                      <w:lang w:val="el-GR" w:eastAsia="el-GR" w:bidi="ar-SA"/>
                    </w:rPr>
                    <w:t>Παλαιόχωρας</w:t>
                  </w:r>
                </w:p>
                <w:p w:rsidR="003862AC" w:rsidRDefault="00AF1B29" w:rsidP="004172A9">
                  <w:pPr>
                    <w:pStyle w:val="a3"/>
                    <w:ind w:left="720" w:hanging="620"/>
                    <w:rPr>
                      <w:rFonts w:ascii="Palatino Linotype" w:hAnsi="Palatino Linotype" w:cs="Tahoma"/>
                      <w:b/>
                      <w:szCs w:val="22"/>
                    </w:rPr>
                  </w:pPr>
                  <w:r>
                    <w:rPr>
                      <w:rFonts w:ascii="Palatino Linotype" w:hAnsi="Palatino Linotype" w:cs="Tahoma"/>
                      <w:b/>
                      <w:szCs w:val="22"/>
                    </w:rPr>
                    <w:t xml:space="preserve">          </w:t>
                  </w:r>
                </w:p>
                <w:p w:rsidR="000D47F8" w:rsidRDefault="004172A9" w:rsidP="00AF1B29">
                  <w:pPr>
                    <w:pStyle w:val="a3"/>
                    <w:ind w:left="720" w:hanging="720"/>
                    <w:jc w:val="left"/>
                    <w:rPr>
                      <w:rFonts w:ascii="Palatino Linotype" w:hAnsi="Palatino Linotype" w:cs="Tahoma"/>
                      <w:b/>
                      <w:szCs w:val="22"/>
                    </w:rPr>
                  </w:pPr>
                  <w:r>
                    <w:rPr>
                      <w:rFonts w:ascii="Palatino Linotype" w:hAnsi="Palatino Linotype" w:cs="Tahoma"/>
                      <w:b/>
                      <w:szCs w:val="22"/>
                    </w:rPr>
                    <w:t xml:space="preserve">  </w:t>
                  </w:r>
                  <w:r w:rsidR="000D47F8">
                    <w:rPr>
                      <w:rFonts w:ascii="Palatino Linotype" w:hAnsi="Palatino Linotype" w:cs="Tahoma"/>
                      <w:b/>
                      <w:szCs w:val="22"/>
                    </w:rPr>
                    <w:t xml:space="preserve">Κοιν.: </w:t>
                  </w:r>
                  <w:r w:rsidR="009000B4">
                    <w:rPr>
                      <w:rFonts w:ascii="Palatino Linotype" w:hAnsi="Palatino Linotype" w:cs="Tahoma"/>
                      <w:b/>
                      <w:szCs w:val="22"/>
                    </w:rPr>
                    <w:t xml:space="preserve">1) </w:t>
                  </w:r>
                  <w:r w:rsidR="000D47F8">
                    <w:rPr>
                      <w:rFonts w:ascii="Palatino Linotype" w:hAnsi="Palatino Linotype" w:cs="Tahoma"/>
                      <w:b/>
                      <w:szCs w:val="22"/>
                    </w:rPr>
                    <w:t>Περιφερειακ</w:t>
                  </w:r>
                  <w:r w:rsidR="00AF1B29">
                    <w:rPr>
                      <w:rFonts w:ascii="Palatino Linotype" w:hAnsi="Palatino Linotype" w:cs="Tahoma"/>
                      <w:b/>
                      <w:szCs w:val="22"/>
                    </w:rPr>
                    <w:t>ή</w:t>
                  </w:r>
                  <w:r w:rsidR="000D47F8">
                    <w:rPr>
                      <w:rFonts w:ascii="Palatino Linotype" w:hAnsi="Palatino Linotype" w:cs="Tahoma"/>
                      <w:b/>
                      <w:szCs w:val="22"/>
                    </w:rPr>
                    <w:t xml:space="preserve"> </w:t>
                  </w:r>
                  <w:r w:rsidR="00AF1B29">
                    <w:rPr>
                      <w:rFonts w:ascii="Palatino Linotype" w:hAnsi="Palatino Linotype" w:cs="Tahoma"/>
                      <w:b/>
                      <w:szCs w:val="22"/>
                    </w:rPr>
                    <w:t>Διεύθυνση Εκπαίδευσης</w:t>
                  </w:r>
                  <w:r w:rsidR="000D47F8">
                    <w:rPr>
                      <w:rFonts w:ascii="Palatino Linotype" w:hAnsi="Palatino Linotype" w:cs="Tahoma"/>
                      <w:b/>
                      <w:szCs w:val="22"/>
                    </w:rPr>
                    <w:t xml:space="preserve"> </w:t>
                  </w:r>
                  <w:r w:rsidR="00E42DFE">
                    <w:rPr>
                      <w:rFonts w:ascii="Palatino Linotype" w:hAnsi="Palatino Linotype" w:cs="Tahoma"/>
                      <w:b/>
                      <w:szCs w:val="22"/>
                    </w:rPr>
                    <w:t>Κεντρικής Μακεδονίας</w:t>
                  </w:r>
                </w:p>
                <w:p w:rsidR="009000B4" w:rsidRDefault="009000B4" w:rsidP="00AF1B29">
                  <w:pPr>
                    <w:pStyle w:val="a3"/>
                    <w:ind w:left="720" w:hanging="720"/>
                    <w:jc w:val="left"/>
                    <w:rPr>
                      <w:rFonts w:ascii="Palatino Linotype" w:hAnsi="Palatino Linotype" w:cs="Tahoma"/>
                      <w:b/>
                      <w:szCs w:val="22"/>
                    </w:rPr>
                  </w:pPr>
                  <w:r>
                    <w:rPr>
                      <w:rFonts w:ascii="Palatino Linotype" w:hAnsi="Palatino Linotype" w:cs="Tahoma"/>
                      <w:b/>
                      <w:szCs w:val="22"/>
                    </w:rPr>
                    <w:t xml:space="preserve">            2) </w:t>
                  </w:r>
                  <w:r w:rsidRPr="009000B4">
                    <w:rPr>
                      <w:rFonts w:ascii="Palatino Linotype" w:hAnsi="Palatino Linotype" w:cs="Tahoma"/>
                      <w:b/>
                      <w:szCs w:val="22"/>
                    </w:rPr>
                    <w:t>ΔΔΕ</w:t>
                  </w:r>
                  <w:r>
                    <w:rPr>
                      <w:rFonts w:ascii="Palatino Linotype" w:hAnsi="Palatino Linotype" w:cs="Tahoma"/>
                      <w:b/>
                      <w:szCs w:val="22"/>
                    </w:rPr>
                    <w:t xml:space="preserve"> Χαλκιδικής</w:t>
                  </w:r>
                </w:p>
                <w:p w:rsidR="000D47F8" w:rsidRPr="000D47F8" w:rsidRDefault="000D47F8" w:rsidP="004172A9">
                  <w:pPr>
                    <w:pStyle w:val="a3"/>
                    <w:ind w:left="720"/>
                    <w:rPr>
                      <w:rFonts w:ascii="Palatino Linotype" w:hAnsi="Palatino Linotype" w:cs="Tahoma"/>
                      <w:b/>
                      <w:szCs w:val="22"/>
                    </w:rPr>
                  </w:pPr>
                </w:p>
                <w:p w:rsidR="00605D41" w:rsidRPr="000D47F8" w:rsidRDefault="00605D41" w:rsidP="00E222BA">
                  <w:pPr>
                    <w:pStyle w:val="a3"/>
                    <w:ind w:left="0"/>
                    <w:rPr>
                      <w:rFonts w:ascii="Palatino Linotype" w:hAnsi="Palatino Linotype" w:cs="Tahoma"/>
                      <w:b/>
                      <w:szCs w:val="22"/>
                    </w:rPr>
                  </w:pPr>
                  <w:r>
                    <w:rPr>
                      <w:rFonts w:ascii="Palatino Linotype" w:hAnsi="Palatino Linotype" w:cs="Tahoma"/>
                      <w:b/>
                      <w:szCs w:val="22"/>
                    </w:rPr>
                    <w:t xml:space="preserve">               </w:t>
                  </w:r>
                </w:p>
                <w:p w:rsidR="000507D1" w:rsidRPr="0036283A" w:rsidRDefault="000507D1" w:rsidP="000507D1">
                  <w:pPr>
                    <w:pStyle w:val="a3"/>
                    <w:ind w:left="0"/>
                    <w:rPr>
                      <w:rFonts w:ascii="Comic Sans MS" w:hAnsi="Comic Sans MS" w:cs="Tahoma"/>
                      <w:szCs w:val="22"/>
                    </w:rPr>
                  </w:pPr>
                </w:p>
                <w:p w:rsidR="000507D1" w:rsidRPr="0036283A" w:rsidRDefault="000507D1" w:rsidP="000507D1">
                  <w:pPr>
                    <w:pStyle w:val="a3"/>
                    <w:ind w:left="0"/>
                    <w:rPr>
                      <w:rFonts w:ascii="Comic Sans MS" w:hAnsi="Comic Sans MS" w:cs="Tahoma"/>
                      <w:szCs w:val="22"/>
                    </w:rPr>
                  </w:pPr>
                  <w:r w:rsidRPr="0036283A">
                    <w:rPr>
                      <w:rFonts w:ascii="Comic Sans MS" w:hAnsi="Comic Sans MS" w:cs="Tahoma"/>
                      <w:szCs w:val="22"/>
                    </w:rPr>
                    <w:t xml:space="preserve"> </w:t>
                  </w:r>
                </w:p>
                <w:p w:rsidR="000507D1" w:rsidRPr="0036283A" w:rsidRDefault="000507D1" w:rsidP="000507D1">
                  <w:pPr>
                    <w:pStyle w:val="a3"/>
                    <w:ind w:left="0"/>
                    <w:rPr>
                      <w:rFonts w:ascii="Comic Sans MS" w:hAnsi="Comic Sans MS" w:cs="Tahoma"/>
                      <w:szCs w:val="22"/>
                    </w:rPr>
                  </w:pPr>
                </w:p>
                <w:p w:rsidR="000507D1" w:rsidRPr="0036283A" w:rsidRDefault="000507D1" w:rsidP="000507D1">
                  <w:pPr>
                    <w:pStyle w:val="a3"/>
                    <w:ind w:left="0"/>
                    <w:rPr>
                      <w:rFonts w:ascii="Comic Sans MS" w:hAnsi="Comic Sans MS" w:cs="Tahoma"/>
                      <w:szCs w:val="22"/>
                    </w:rPr>
                  </w:pPr>
                </w:p>
                <w:p w:rsidR="000507D1" w:rsidRPr="0036283A" w:rsidRDefault="000507D1" w:rsidP="000507D1">
                  <w:pPr>
                    <w:pStyle w:val="a3"/>
                    <w:rPr>
                      <w:rFonts w:ascii="Tahoma" w:hAnsi="Tahoma" w:cs="Tahoma"/>
                      <w:szCs w:val="22"/>
                    </w:rPr>
                  </w:pPr>
                </w:p>
              </w:txbxContent>
            </v:textbox>
            <w10:wrap type="square"/>
          </v:shape>
        </w:pict>
      </w:r>
      <w:r w:rsidR="001B0151" w:rsidRPr="001B0151">
        <w:rPr>
          <w:noProof/>
          <w:sz w:val="24"/>
          <w:szCs w:val="24"/>
        </w:rPr>
        <w:pict>
          <v:shape id="Text Box 4" o:spid="_x0000_s1027" type="#_x0000_t202" style="position:absolute;left:0;text-align:left;margin-left:-25pt;margin-top:47.6pt;width:285pt;height:2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" strokecolor="white">
            <v:textbox>
              <w:txbxContent>
                <w:p w:rsidR="000507D1" w:rsidRPr="00D75457" w:rsidRDefault="00934DF8" w:rsidP="00B974D3">
                  <w:pPr>
                    <w:jc w:val="center"/>
                    <w:rPr>
                      <w:rFonts w:ascii="Palatino Linotype" w:hAnsi="Palatino Linotype" w:cs="Tahoma"/>
                      <w:b/>
                      <w:sz w:val="22"/>
                      <w:szCs w:val="22"/>
                    </w:rPr>
                  </w:pPr>
                  <w:r>
                    <w:rPr>
                      <w:rFonts w:ascii="Palatino Linotype" w:hAnsi="Palatino Linotype" w:cs="Tahoma"/>
                      <w:b/>
                      <w:sz w:val="22"/>
                      <w:szCs w:val="22"/>
                    </w:rPr>
                    <w:t>ΕΛΛΗΝΙΚΗ</w:t>
                  </w:r>
                  <w:r w:rsidR="000507D1" w:rsidRPr="00006E2A">
                    <w:rPr>
                      <w:rFonts w:ascii="Palatino Linotype" w:hAnsi="Palatino Linotype" w:cs="Tahoma"/>
                      <w:b/>
                      <w:sz w:val="22"/>
                      <w:szCs w:val="22"/>
                    </w:rPr>
                    <w:t xml:space="preserve"> ΔΗΜΟΚΡΑΤΙΑ</w:t>
                  </w:r>
                </w:p>
                <w:p w:rsidR="00D6259F" w:rsidRDefault="00272565" w:rsidP="00B974D3">
                  <w:pPr>
                    <w:jc w:val="center"/>
                    <w:rPr>
                      <w:rFonts w:ascii="Palatino Linotype" w:hAnsi="Palatino Linotype"/>
                      <w:b/>
                      <w:bCs/>
                      <w:sz w:val="22"/>
                    </w:rPr>
                  </w:pPr>
                  <w:r>
                    <w:rPr>
                      <w:rFonts w:ascii="Palatino Linotype" w:hAnsi="Palatino Linotype"/>
                      <w:b/>
                      <w:bCs/>
                      <w:sz w:val="22"/>
                    </w:rPr>
                    <w:t>ΥΠΟΥΡΓΕΙΟ</w:t>
                  </w:r>
                  <w:r w:rsidR="00D6259F">
                    <w:rPr>
                      <w:rFonts w:ascii="Palatino Linotype" w:hAnsi="Palatino Linotype"/>
                      <w:b/>
                      <w:bCs/>
                      <w:sz w:val="22"/>
                    </w:rPr>
                    <w:t xml:space="preserve"> </w:t>
                  </w:r>
                  <w:r>
                    <w:rPr>
                      <w:rFonts w:ascii="Palatino Linotype" w:hAnsi="Palatino Linotype"/>
                      <w:b/>
                      <w:bCs/>
                      <w:sz w:val="22"/>
                    </w:rPr>
                    <w:t>ΠΑΙΔΕΙΑΣ</w:t>
                  </w:r>
                  <w:r w:rsidR="0021185B" w:rsidRPr="00AB797E">
                    <w:rPr>
                      <w:rFonts w:ascii="Palatino Linotype" w:hAnsi="Palatino Linotype"/>
                      <w:b/>
                      <w:bCs/>
                      <w:sz w:val="22"/>
                    </w:rPr>
                    <w:t>,</w:t>
                  </w:r>
                  <w:r w:rsidR="0021185B">
                    <w:rPr>
                      <w:rFonts w:ascii="Palatino Linotype" w:hAnsi="Palatino Linotype"/>
                      <w:b/>
                      <w:bCs/>
                      <w:sz w:val="22"/>
                    </w:rPr>
                    <w:t xml:space="preserve"> ΕΡΕΥΝΑΣ</w:t>
                  </w:r>
                  <w:r>
                    <w:rPr>
                      <w:rFonts w:ascii="Palatino Linotype" w:hAnsi="Palatino Linotype"/>
                      <w:b/>
                      <w:bCs/>
                      <w:sz w:val="22"/>
                    </w:rPr>
                    <w:t xml:space="preserve"> </w:t>
                  </w:r>
                </w:p>
                <w:p w:rsidR="00D75457" w:rsidRPr="00272565" w:rsidRDefault="00D75457" w:rsidP="00B974D3">
                  <w:pPr>
                    <w:jc w:val="center"/>
                    <w:rPr>
                      <w:rFonts w:ascii="Palatino Linotype" w:hAnsi="Palatino Linotype"/>
                      <w:b/>
                      <w:bCs/>
                      <w:sz w:val="22"/>
                    </w:rPr>
                  </w:pPr>
                  <w:r w:rsidRPr="00D75457">
                    <w:rPr>
                      <w:rFonts w:ascii="Palatino Linotype" w:hAnsi="Palatino Linotype"/>
                      <w:b/>
                      <w:bCs/>
                      <w:sz w:val="22"/>
                    </w:rPr>
                    <w:t>ΚΑΙ ΘΡΗΣΚΕΥΜΑΤΩΝ</w:t>
                  </w:r>
                </w:p>
                <w:p w:rsidR="000507D1" w:rsidRDefault="00D75457" w:rsidP="003F0644">
                  <w:pPr>
                    <w:ind w:left="-284"/>
                    <w:jc w:val="center"/>
                    <w:outlineLvl w:val="0"/>
                    <w:rPr>
                      <w:rFonts w:ascii="Palatino Linotype" w:hAnsi="Palatino Linotype" w:cs="Tahoma"/>
                      <w:b/>
                      <w:sz w:val="22"/>
                      <w:szCs w:val="22"/>
                    </w:rPr>
                  </w:pPr>
                  <w:r>
                    <w:rPr>
                      <w:rFonts w:ascii="Palatino Linotype" w:hAnsi="Palatino Linotype" w:cs="Tahoma"/>
                      <w:b/>
                      <w:sz w:val="22"/>
                      <w:szCs w:val="22"/>
                    </w:rPr>
                    <w:t xml:space="preserve">    </w:t>
                  </w:r>
                  <w:r w:rsidR="00934DF8">
                    <w:rPr>
                      <w:rFonts w:ascii="Palatino Linotype" w:hAnsi="Palatino Linotype" w:cs="Tahoma"/>
                      <w:b/>
                      <w:sz w:val="22"/>
                      <w:szCs w:val="22"/>
                    </w:rPr>
                    <w:t>ΠΕΡΙΦΕΡΕΙΑΚΗ</w:t>
                  </w:r>
                  <w:r w:rsidR="000507D1" w:rsidRPr="00006E2A">
                    <w:rPr>
                      <w:rFonts w:ascii="Palatino Linotype" w:hAnsi="Palatino Linotype" w:cs="Tahoma"/>
                      <w:b/>
                      <w:sz w:val="22"/>
                      <w:szCs w:val="22"/>
                    </w:rPr>
                    <w:t xml:space="preserve"> Δ/ΝΣΗ </w:t>
                  </w:r>
                  <w:r w:rsidR="00B974D3">
                    <w:rPr>
                      <w:rFonts w:ascii="Palatino Linotype" w:hAnsi="Palatino Linotype" w:cs="Tahoma"/>
                      <w:b/>
                      <w:sz w:val="22"/>
                      <w:szCs w:val="22"/>
                    </w:rPr>
                    <w:t>Α/ΘΜΙΑΣ &amp; Β/ΘΜΙΑΣ</w:t>
                  </w:r>
                  <w:r w:rsidR="000507D1" w:rsidRPr="00006E2A">
                    <w:rPr>
                      <w:rFonts w:ascii="Palatino Linotype" w:hAnsi="Palatino Linotype" w:cs="Tahoma"/>
                      <w:b/>
                      <w:sz w:val="22"/>
                      <w:szCs w:val="22"/>
                    </w:rPr>
                    <w:t xml:space="preserve"> </w:t>
                  </w:r>
                  <w:r>
                    <w:rPr>
                      <w:rFonts w:ascii="Palatino Linotype" w:hAnsi="Palatino Linotype" w:cs="Tahoma"/>
                      <w:b/>
                      <w:sz w:val="22"/>
                      <w:szCs w:val="22"/>
                    </w:rPr>
                    <w:t xml:space="preserve">    </w:t>
                  </w:r>
                  <w:r w:rsidR="000507D1" w:rsidRPr="00006E2A">
                    <w:rPr>
                      <w:rFonts w:ascii="Palatino Linotype" w:hAnsi="Palatino Linotype" w:cs="Tahoma"/>
                      <w:b/>
                      <w:sz w:val="22"/>
                      <w:szCs w:val="22"/>
                    </w:rPr>
                    <w:t>ΕΚΠ/ΣΗΣ</w:t>
                  </w:r>
                  <w:r w:rsidR="003F0644" w:rsidRPr="003F0644">
                    <w:rPr>
                      <w:rFonts w:ascii="Palatino Linotype" w:hAnsi="Palatino Linotype" w:cs="Tahoma"/>
                      <w:b/>
                      <w:sz w:val="22"/>
                      <w:szCs w:val="22"/>
                    </w:rPr>
                    <w:t xml:space="preserve"> </w:t>
                  </w:r>
                  <w:r w:rsidR="00E42DFE">
                    <w:rPr>
                      <w:rFonts w:ascii="Palatino Linotype" w:hAnsi="Palatino Linotype" w:cs="Tahoma"/>
                      <w:b/>
                      <w:sz w:val="22"/>
                      <w:szCs w:val="22"/>
                    </w:rPr>
                    <w:t>ΚΕΝΤΡΙΚΗΣ ΜΑΚΕΔΟΝΙΑΣ</w:t>
                  </w:r>
                </w:p>
                <w:p w:rsidR="00DA653F" w:rsidRDefault="00DA653F" w:rsidP="003F0644">
                  <w:pPr>
                    <w:ind w:left="-284"/>
                    <w:jc w:val="center"/>
                    <w:outlineLvl w:val="0"/>
                    <w:rPr>
                      <w:rFonts w:ascii="Palatino Linotype" w:hAnsi="Palatino Linotype" w:cs="Tahoma"/>
                      <w:b/>
                      <w:sz w:val="22"/>
                      <w:szCs w:val="22"/>
                    </w:rPr>
                  </w:pPr>
                  <w:r>
                    <w:rPr>
                      <w:rFonts w:ascii="Palatino Linotype" w:hAnsi="Palatino Linotype" w:cs="Tahoma"/>
                      <w:b/>
                      <w:sz w:val="22"/>
                      <w:szCs w:val="22"/>
                    </w:rPr>
                    <w:t>ΓΡΑΦΕΙΟ ΣΧΟΛΙΚΩΝ ΣΥΜΒΟΥΛΩΝ</w:t>
                  </w:r>
                </w:p>
                <w:p w:rsidR="00F75529" w:rsidRPr="003F0644" w:rsidRDefault="00F75529" w:rsidP="003F0644">
                  <w:pPr>
                    <w:ind w:left="-284"/>
                    <w:jc w:val="center"/>
                    <w:outlineLvl w:val="0"/>
                    <w:rPr>
                      <w:rFonts w:ascii="Palatino Linotype" w:hAnsi="Palatino Linotype" w:cs="Tahoma"/>
                      <w:b/>
                      <w:sz w:val="22"/>
                      <w:szCs w:val="22"/>
                    </w:rPr>
                  </w:pPr>
                  <w:r>
                    <w:rPr>
                      <w:rFonts w:ascii="Palatino Linotype" w:hAnsi="Palatino Linotype" w:cs="Tahoma"/>
                      <w:b/>
                      <w:sz w:val="22"/>
                      <w:szCs w:val="22"/>
                    </w:rPr>
                    <w:t>ΧΑΛΚΙΔΙΚΗΣ</w:t>
                  </w:r>
                </w:p>
                <w:p w:rsidR="000507D1" w:rsidRPr="00006E2A" w:rsidRDefault="000507D1" w:rsidP="000511B4">
                  <w:pPr>
                    <w:ind w:left="-284"/>
                    <w:rPr>
                      <w:rFonts w:ascii="Palatino Linotype" w:hAnsi="Palatino Linotype" w:cs="Tahoma"/>
                      <w:b/>
                      <w:sz w:val="22"/>
                      <w:szCs w:val="22"/>
                    </w:rPr>
                  </w:pPr>
                </w:p>
                <w:p w:rsidR="000507D1" w:rsidRPr="00F75529" w:rsidRDefault="000507D1" w:rsidP="00F75529">
                  <w:pPr>
                    <w:tabs>
                      <w:tab w:val="center" w:pos="2410"/>
                      <w:tab w:val="left" w:pos="5812"/>
                      <w:tab w:val="left" w:pos="6237"/>
                    </w:tabs>
                    <w:rPr>
                      <w:rFonts w:ascii="Palatino Linotype" w:hAnsi="Palatino Linotype" w:cs="Tahoma"/>
                      <w:b/>
                      <w:sz w:val="22"/>
                      <w:szCs w:val="22"/>
                    </w:rPr>
                  </w:pPr>
                  <w:r w:rsidRPr="00006E2A">
                    <w:rPr>
                      <w:rFonts w:ascii="Palatino Linotype" w:hAnsi="Palatino Linotype" w:cs="Tahoma"/>
                      <w:sz w:val="22"/>
                      <w:szCs w:val="22"/>
                    </w:rPr>
                    <w:t xml:space="preserve"> </w:t>
                  </w:r>
                  <w:r w:rsidRPr="00006E2A">
                    <w:rPr>
                      <w:rFonts w:ascii="Palatino Linotype" w:hAnsi="Palatino Linotype" w:cs="Tahoma"/>
                      <w:b/>
                      <w:sz w:val="22"/>
                      <w:szCs w:val="22"/>
                    </w:rPr>
                    <w:t>Ταχ. Διεύθυνση</w:t>
                  </w:r>
                  <w:r w:rsidR="00F75529">
                    <w:rPr>
                      <w:rFonts w:ascii="Palatino Linotype" w:hAnsi="Palatino Linotype" w:cs="Tahoma"/>
                      <w:b/>
                      <w:sz w:val="22"/>
                      <w:szCs w:val="22"/>
                    </w:rPr>
                    <w:t xml:space="preserve"> </w:t>
                  </w:r>
                  <w:r w:rsidRPr="00F75529">
                    <w:rPr>
                      <w:rFonts w:ascii="Palatino Linotype" w:hAnsi="Palatino Linotype" w:cs="Tahoma"/>
                      <w:b/>
                      <w:sz w:val="22"/>
                      <w:szCs w:val="22"/>
                    </w:rPr>
                    <w:t xml:space="preserve">: </w:t>
                  </w:r>
                  <w:r w:rsidR="00F75529" w:rsidRPr="00F75529">
                    <w:rPr>
                      <w:rFonts w:ascii="Palatino Linotype" w:hAnsi="Palatino Linotype" w:cs="Arial"/>
                      <w:b/>
                    </w:rPr>
                    <w:t>Ασκληπιού &amp; Χαρ. Τρικούπη 34- Πολύγυρος</w:t>
                  </w:r>
                </w:p>
                <w:p w:rsidR="00E42DFE" w:rsidRDefault="000507D1" w:rsidP="000511B4">
                  <w:pPr>
                    <w:ind w:hanging="142"/>
                    <w:rPr>
                      <w:rFonts w:ascii="Palatino Linotype" w:hAnsi="Palatino Linotype" w:cs="Tahoma"/>
                      <w:b/>
                      <w:sz w:val="22"/>
                      <w:szCs w:val="22"/>
                    </w:rPr>
                  </w:pPr>
                  <w:r w:rsidRPr="00D75457">
                    <w:rPr>
                      <w:rFonts w:ascii="Palatino Linotype" w:hAnsi="Palatino Linotype" w:cs="Tahoma"/>
                      <w:b/>
                      <w:sz w:val="22"/>
                      <w:szCs w:val="22"/>
                    </w:rPr>
                    <w:t xml:space="preserve">   Ταχ. Κώδικας</w:t>
                  </w:r>
                  <w:r w:rsidR="007358DA" w:rsidRPr="00D75457">
                    <w:rPr>
                      <w:rFonts w:ascii="Palatino Linotype" w:hAnsi="Palatino Linotype" w:cs="Tahoma"/>
                      <w:b/>
                      <w:sz w:val="22"/>
                      <w:szCs w:val="22"/>
                    </w:rPr>
                    <w:t xml:space="preserve"> </w:t>
                  </w:r>
                  <w:r w:rsidRPr="00D75457">
                    <w:rPr>
                      <w:rFonts w:ascii="Palatino Linotype" w:hAnsi="Palatino Linotype" w:cs="Tahoma"/>
                      <w:b/>
                      <w:sz w:val="22"/>
                      <w:szCs w:val="22"/>
                    </w:rPr>
                    <w:t xml:space="preserve">:  </w:t>
                  </w:r>
                  <w:r w:rsidR="00F75529">
                    <w:rPr>
                      <w:rFonts w:ascii="Palatino Linotype" w:hAnsi="Palatino Linotype" w:cs="Tahoma"/>
                      <w:b/>
                      <w:sz w:val="22"/>
                      <w:szCs w:val="22"/>
                    </w:rPr>
                    <w:t>63 100</w:t>
                  </w:r>
                </w:p>
                <w:p w:rsidR="000507D1" w:rsidRPr="00D75457" w:rsidRDefault="000507D1" w:rsidP="000511B4">
                  <w:pPr>
                    <w:ind w:hanging="142"/>
                    <w:rPr>
                      <w:rFonts w:ascii="Palatino Linotype" w:hAnsi="Palatino Linotype" w:cs="Tahoma"/>
                      <w:b/>
                      <w:sz w:val="22"/>
                      <w:szCs w:val="22"/>
                    </w:rPr>
                  </w:pPr>
                  <w:r w:rsidRPr="00D75457">
                    <w:rPr>
                      <w:rFonts w:ascii="Palatino Linotype" w:hAnsi="Palatino Linotype" w:cs="Tahoma"/>
                      <w:b/>
                      <w:sz w:val="22"/>
                      <w:szCs w:val="22"/>
                    </w:rPr>
                    <w:t xml:space="preserve">   </w:t>
                  </w:r>
                  <w:r w:rsidR="00DA653F" w:rsidRPr="00D75457">
                    <w:rPr>
                      <w:rFonts w:ascii="Palatino Linotype" w:hAnsi="Palatino Linotype" w:cs="Tahoma"/>
                      <w:b/>
                      <w:sz w:val="22"/>
                      <w:szCs w:val="22"/>
                    </w:rPr>
                    <w:t>Πληροφορίες</w:t>
                  </w:r>
                  <w:r w:rsidR="00F75529">
                    <w:rPr>
                      <w:rFonts w:ascii="Palatino Linotype" w:hAnsi="Palatino Linotype" w:cs="Tahoma"/>
                      <w:b/>
                      <w:sz w:val="22"/>
                      <w:szCs w:val="22"/>
                    </w:rPr>
                    <w:t xml:space="preserve"> </w:t>
                  </w:r>
                  <w:r w:rsidR="00DA653F" w:rsidRPr="00D75457">
                    <w:rPr>
                      <w:rFonts w:ascii="Palatino Linotype" w:hAnsi="Palatino Linotype" w:cs="Tahoma"/>
                      <w:b/>
                      <w:sz w:val="22"/>
                      <w:szCs w:val="22"/>
                    </w:rPr>
                    <w:t>:</w:t>
                  </w:r>
                  <w:r w:rsidRPr="00D75457">
                    <w:rPr>
                      <w:rFonts w:ascii="Palatino Linotype" w:hAnsi="Palatino Linotype" w:cs="Tahoma"/>
                      <w:b/>
                      <w:sz w:val="22"/>
                      <w:szCs w:val="22"/>
                    </w:rPr>
                    <w:t xml:space="preserve"> </w:t>
                  </w:r>
                  <w:r w:rsidR="00666345">
                    <w:rPr>
                      <w:rFonts w:ascii="Palatino Linotype" w:hAnsi="Palatino Linotype" w:cs="Tahoma"/>
                      <w:b/>
                      <w:sz w:val="22"/>
                      <w:szCs w:val="22"/>
                    </w:rPr>
                    <w:t>Μαρίνα Πάλλα</w:t>
                  </w:r>
                  <w:r w:rsidRPr="00D75457">
                    <w:rPr>
                      <w:rFonts w:ascii="Palatino Linotype" w:hAnsi="Palatino Linotype" w:cs="Tahoma"/>
                      <w:b/>
                      <w:sz w:val="22"/>
                      <w:szCs w:val="22"/>
                    </w:rPr>
                    <w:t xml:space="preserve">                         </w:t>
                  </w:r>
                </w:p>
                <w:p w:rsidR="000507D1" w:rsidRPr="00D75457" w:rsidRDefault="00F75529" w:rsidP="000511B4">
                  <w:pPr>
                    <w:ind w:hanging="142"/>
                    <w:rPr>
                      <w:rFonts w:ascii="Palatino Linotype" w:hAnsi="Palatino Linotype" w:cs="Tahoma"/>
                      <w:b/>
                      <w:sz w:val="22"/>
                      <w:szCs w:val="22"/>
                    </w:rPr>
                  </w:pPr>
                  <w:r>
                    <w:rPr>
                      <w:rFonts w:ascii="Palatino Linotype" w:hAnsi="Palatino Linotype" w:cs="Tahoma"/>
                      <w:b/>
                      <w:sz w:val="22"/>
                      <w:szCs w:val="22"/>
                    </w:rPr>
                    <w:t xml:space="preserve">   Τηλέφωνο </w:t>
                  </w:r>
                  <w:r w:rsidR="000507D1" w:rsidRPr="00D75457">
                    <w:rPr>
                      <w:rFonts w:ascii="Palatino Linotype" w:hAnsi="Palatino Linotype" w:cs="Tahoma"/>
                      <w:b/>
                      <w:sz w:val="22"/>
                      <w:szCs w:val="22"/>
                    </w:rPr>
                    <w:t xml:space="preserve">: </w:t>
                  </w:r>
                  <w:r w:rsidR="00666345">
                    <w:rPr>
                      <w:rFonts w:ascii="Palatino Linotype" w:hAnsi="Palatino Linotype" w:cs="Tahoma"/>
                      <w:b/>
                      <w:sz w:val="22"/>
                      <w:szCs w:val="22"/>
                    </w:rPr>
                    <w:t>6974928421</w:t>
                  </w:r>
                  <w:r w:rsidR="000507D1" w:rsidRPr="00D75457">
                    <w:rPr>
                      <w:rFonts w:ascii="Palatino Linotype" w:hAnsi="Palatino Linotype" w:cs="Tahoma"/>
                      <w:b/>
                      <w:sz w:val="22"/>
                      <w:szCs w:val="22"/>
                    </w:rPr>
                    <w:t xml:space="preserve">                                                     </w:t>
                  </w:r>
                </w:p>
                <w:p w:rsidR="000507D1" w:rsidRPr="00AF1B29" w:rsidRDefault="0036283A" w:rsidP="00666345">
                  <w:pPr>
                    <w:ind w:hanging="142"/>
                    <w:rPr>
                      <w:rFonts w:ascii="Palatino Linotype" w:hAnsi="Palatino Linotype" w:cs="Tahoma"/>
                      <w:b/>
                      <w:sz w:val="22"/>
                      <w:szCs w:val="22"/>
                      <w:lang w:val="en-US"/>
                    </w:rPr>
                  </w:pPr>
                  <w:r w:rsidRPr="00F75529">
                    <w:rPr>
                      <w:rFonts w:ascii="Palatino Linotype" w:hAnsi="Palatino Linotype" w:cs="Tahoma"/>
                      <w:b/>
                      <w:sz w:val="22"/>
                      <w:szCs w:val="22"/>
                      <w:lang w:val="en-US"/>
                    </w:rPr>
                    <w:t xml:space="preserve">  </w:t>
                  </w:r>
                  <w:r w:rsidR="000B7343" w:rsidRPr="00F75529">
                    <w:rPr>
                      <w:rFonts w:ascii="Palatino Linotype" w:hAnsi="Palatino Linotype" w:cs="Tahoma"/>
                      <w:b/>
                      <w:sz w:val="22"/>
                      <w:szCs w:val="22"/>
                      <w:lang w:val="en-US"/>
                    </w:rPr>
                    <w:t xml:space="preserve"> </w:t>
                  </w:r>
                  <w:r w:rsidR="00D75457" w:rsidRPr="00D75457">
                    <w:rPr>
                      <w:rFonts w:ascii="Palatino Linotype" w:hAnsi="Palatino Linotype" w:cs="Tahoma"/>
                      <w:b/>
                      <w:sz w:val="22"/>
                      <w:szCs w:val="22"/>
                      <w:lang w:val="en-US"/>
                    </w:rPr>
                    <w:t>E</w:t>
                  </w:r>
                  <w:r w:rsidR="000507D1" w:rsidRPr="00D75457">
                    <w:rPr>
                      <w:rFonts w:ascii="Palatino Linotype" w:hAnsi="Palatino Linotype" w:cs="Tahoma"/>
                      <w:b/>
                      <w:sz w:val="22"/>
                      <w:szCs w:val="22"/>
                      <w:lang w:val="en-US"/>
                    </w:rPr>
                    <w:t>mail</w:t>
                  </w:r>
                  <w:r w:rsidR="00D75457" w:rsidRPr="00AF1B29">
                    <w:rPr>
                      <w:rFonts w:ascii="Palatino Linotype" w:hAnsi="Palatino Linotype" w:cs="Tahoma"/>
                      <w:b/>
                      <w:sz w:val="22"/>
                      <w:szCs w:val="22"/>
                      <w:lang w:val="en-US"/>
                    </w:rPr>
                    <w:t xml:space="preserve"> </w:t>
                  </w:r>
                  <w:r w:rsidR="000507D1" w:rsidRPr="00AF1B29">
                    <w:rPr>
                      <w:rFonts w:ascii="Palatino Linotype" w:hAnsi="Palatino Linotype" w:cs="Tahoma"/>
                      <w:b/>
                      <w:sz w:val="22"/>
                      <w:szCs w:val="22"/>
                      <w:lang w:val="en-US"/>
                    </w:rPr>
                    <w:t xml:space="preserve">: </w:t>
                  </w:r>
                  <w:hyperlink r:id="rId6" w:history="1">
                    <w:r w:rsidR="00E42DFE" w:rsidRPr="00BC3ECB">
                      <w:rPr>
                        <w:rStyle w:val="-"/>
                        <w:rFonts w:ascii="Palatino Linotype" w:hAnsi="Palatino Linotype" w:cs="Tahoma"/>
                        <w:b/>
                        <w:sz w:val="22"/>
                        <w:szCs w:val="22"/>
                        <w:lang w:val="en-US"/>
                      </w:rPr>
                      <w:t>marinapalla</w:t>
                    </w:r>
                    <w:r w:rsidR="00E42DFE" w:rsidRPr="00AF1B29">
                      <w:rPr>
                        <w:rStyle w:val="-"/>
                        <w:rFonts w:ascii="Palatino Linotype" w:hAnsi="Palatino Linotype" w:cs="Tahoma"/>
                        <w:b/>
                        <w:sz w:val="22"/>
                        <w:szCs w:val="22"/>
                        <w:lang w:val="en-US"/>
                      </w:rPr>
                      <w:t>@</w:t>
                    </w:r>
                    <w:r w:rsidR="00E42DFE" w:rsidRPr="00BC3ECB">
                      <w:rPr>
                        <w:rStyle w:val="-"/>
                        <w:rFonts w:ascii="Palatino Linotype" w:hAnsi="Palatino Linotype" w:cs="Tahoma"/>
                        <w:b/>
                        <w:sz w:val="22"/>
                        <w:szCs w:val="22"/>
                        <w:lang w:val="en-US"/>
                      </w:rPr>
                      <w:t>yahoo</w:t>
                    </w:r>
                    <w:r w:rsidR="00E42DFE" w:rsidRPr="00AF1B29">
                      <w:rPr>
                        <w:rStyle w:val="-"/>
                        <w:rFonts w:ascii="Palatino Linotype" w:hAnsi="Palatino Linotype" w:cs="Tahoma"/>
                        <w:b/>
                        <w:sz w:val="22"/>
                        <w:szCs w:val="22"/>
                        <w:lang w:val="en-US"/>
                      </w:rPr>
                      <w:t>.</w:t>
                    </w:r>
                    <w:r w:rsidR="00E42DFE" w:rsidRPr="00BC3ECB">
                      <w:rPr>
                        <w:rStyle w:val="-"/>
                        <w:rFonts w:ascii="Palatino Linotype" w:hAnsi="Palatino Linotype" w:cs="Tahoma"/>
                        <w:b/>
                        <w:sz w:val="22"/>
                        <w:szCs w:val="22"/>
                        <w:lang w:val="en-US"/>
                      </w:rPr>
                      <w:t>gr</w:t>
                    </w:r>
                  </w:hyperlink>
                </w:p>
                <w:p w:rsidR="00E42DFE" w:rsidRPr="00666345" w:rsidRDefault="00E42DFE" w:rsidP="00666345">
                  <w:pPr>
                    <w:ind w:hanging="142"/>
                    <w:rPr>
                      <w:rFonts w:ascii="Palatino Linotype" w:hAnsi="Palatino Linotype" w:cs="Tahoma"/>
                      <w:sz w:val="22"/>
                      <w:szCs w:val="22"/>
                      <w:lang w:val="en-US"/>
                    </w:rPr>
                  </w:pPr>
                  <w:r w:rsidRPr="00AF1B29">
                    <w:rPr>
                      <w:rFonts w:ascii="Palatino Linotype" w:hAnsi="Palatino Linotype" w:cs="Tahoma"/>
                      <w:b/>
                      <w:sz w:val="22"/>
                      <w:szCs w:val="22"/>
                      <w:lang w:val="en-US"/>
                    </w:rPr>
                    <w:t xml:space="preserve">     </w:t>
                  </w:r>
                  <w:r w:rsidR="00F75529">
                    <w:rPr>
                      <w:rFonts w:ascii="Palatino Linotype" w:hAnsi="Palatino Linotype" w:cs="Tahoma"/>
                      <w:b/>
                      <w:sz w:val="22"/>
                      <w:szCs w:val="22"/>
                      <w:lang w:val="en-US"/>
                    </w:rPr>
                    <w:t xml:space="preserve">            </w:t>
                  </w:r>
                  <w:r>
                    <w:rPr>
                      <w:rFonts w:ascii="Palatino Linotype" w:hAnsi="Palatino Linotype" w:cs="Tahoma"/>
                      <w:b/>
                      <w:sz w:val="22"/>
                      <w:szCs w:val="22"/>
                      <w:lang w:val="en-US"/>
                    </w:rPr>
                    <w:t>marinapalla1@gmail.com</w:t>
                  </w:r>
                </w:p>
              </w:txbxContent>
            </v:textbox>
            <w10:wrap type="square"/>
          </v:shape>
        </w:pict>
      </w:r>
      <w:r w:rsidR="00CA0345">
        <w:rPr>
          <w:rFonts w:ascii="Arial" w:hAnsi="Arial"/>
          <w:b/>
          <w:noProof/>
          <w:sz w:val="24"/>
          <w:szCs w:val="24"/>
        </w:rPr>
        <w:drawing>
          <wp:inline distT="0" distB="0" distL="0" distR="0">
            <wp:extent cx="523875" cy="5238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23875"/>
                    </a:xfrm>
                    <a:prstGeom prst="rect">
                      <a:avLst/>
                    </a:prstGeom>
                    <a:noFill/>
                    <a:ln>
                      <a:noFill/>
                    </a:ln>
                  </pic:spPr>
                </pic:pic>
              </a:graphicData>
            </a:graphic>
          </wp:inline>
        </w:drawing>
      </w:r>
    </w:p>
    <w:p w:rsidR="00935EBB" w:rsidRDefault="00935EBB" w:rsidP="00D6259F">
      <w:pPr>
        <w:spacing w:line="360" w:lineRule="auto"/>
        <w:ind w:firstLine="400"/>
        <w:jc w:val="center"/>
        <w:rPr>
          <w:b/>
          <w:sz w:val="28"/>
          <w:szCs w:val="28"/>
          <w:lang w:val="en-US"/>
        </w:rPr>
      </w:pPr>
    </w:p>
    <w:p w:rsidR="009000B4" w:rsidRDefault="009000B4" w:rsidP="00D6259F">
      <w:pPr>
        <w:spacing w:line="360" w:lineRule="auto"/>
        <w:ind w:firstLine="400"/>
        <w:jc w:val="center"/>
        <w:rPr>
          <w:b/>
          <w:sz w:val="28"/>
          <w:szCs w:val="28"/>
        </w:rPr>
      </w:pPr>
    </w:p>
    <w:p w:rsidR="009000B4" w:rsidRDefault="009000B4" w:rsidP="00D6259F">
      <w:pPr>
        <w:spacing w:line="360" w:lineRule="auto"/>
        <w:ind w:firstLine="400"/>
        <w:jc w:val="center"/>
        <w:rPr>
          <w:b/>
          <w:sz w:val="28"/>
          <w:szCs w:val="28"/>
        </w:rPr>
      </w:pPr>
    </w:p>
    <w:p w:rsidR="009000B4" w:rsidRDefault="009000B4" w:rsidP="00D6259F">
      <w:pPr>
        <w:spacing w:line="360" w:lineRule="auto"/>
        <w:ind w:firstLine="400"/>
        <w:jc w:val="center"/>
        <w:rPr>
          <w:b/>
          <w:sz w:val="28"/>
          <w:szCs w:val="28"/>
        </w:rPr>
      </w:pPr>
    </w:p>
    <w:p w:rsidR="009000B4" w:rsidRDefault="009000B4" w:rsidP="00D6259F">
      <w:pPr>
        <w:spacing w:line="360" w:lineRule="auto"/>
        <w:ind w:firstLine="400"/>
        <w:jc w:val="center"/>
        <w:rPr>
          <w:b/>
          <w:sz w:val="28"/>
          <w:szCs w:val="28"/>
        </w:rPr>
      </w:pPr>
    </w:p>
    <w:p w:rsidR="00D6259F" w:rsidRPr="001919ED" w:rsidRDefault="00D6259F" w:rsidP="00D6259F">
      <w:pPr>
        <w:spacing w:line="360" w:lineRule="auto"/>
        <w:ind w:firstLine="400"/>
        <w:jc w:val="center"/>
        <w:rPr>
          <w:b/>
          <w:sz w:val="24"/>
          <w:szCs w:val="24"/>
        </w:rPr>
      </w:pPr>
      <w:r w:rsidRPr="001919ED">
        <w:rPr>
          <w:b/>
          <w:sz w:val="24"/>
          <w:szCs w:val="24"/>
        </w:rPr>
        <w:t xml:space="preserve">Θέμα: </w:t>
      </w:r>
      <w:r w:rsidRPr="001919ED">
        <w:rPr>
          <w:sz w:val="24"/>
          <w:szCs w:val="24"/>
        </w:rPr>
        <w:t xml:space="preserve"> </w:t>
      </w:r>
      <w:r w:rsidR="00E62FDF" w:rsidRPr="001919ED">
        <w:rPr>
          <w:b/>
          <w:sz w:val="24"/>
          <w:szCs w:val="24"/>
        </w:rPr>
        <w:t>«</w:t>
      </w:r>
      <w:r w:rsidRPr="001919ED">
        <w:rPr>
          <w:b/>
          <w:sz w:val="24"/>
          <w:szCs w:val="24"/>
        </w:rPr>
        <w:t xml:space="preserve">Διεξαγωγή </w:t>
      </w:r>
      <w:r w:rsidR="001919ED" w:rsidRPr="001919ED">
        <w:rPr>
          <w:b/>
          <w:sz w:val="24"/>
          <w:szCs w:val="24"/>
        </w:rPr>
        <w:t>διήμερου επιμορφωτικού σεμιναρίου για Διευθυντές  Γυμνασίων και Λυκείων  σε θέματα προβληματικών συμπεριφορών των μαθητών</w:t>
      </w:r>
      <w:r w:rsidRPr="001919ED">
        <w:rPr>
          <w:b/>
          <w:sz w:val="24"/>
          <w:szCs w:val="24"/>
        </w:rPr>
        <w:t>»</w:t>
      </w:r>
    </w:p>
    <w:p w:rsidR="00D6259F" w:rsidRPr="00084445" w:rsidRDefault="00084445" w:rsidP="00084445">
      <w:pPr>
        <w:spacing w:line="276" w:lineRule="auto"/>
        <w:ind w:right="-182"/>
        <w:jc w:val="both"/>
        <w:rPr>
          <w:rFonts w:asciiTheme="minorHAnsi" w:hAnsiTheme="minorHAnsi"/>
          <w:i/>
          <w:sz w:val="24"/>
          <w:szCs w:val="24"/>
        </w:rPr>
      </w:pPr>
      <w:r w:rsidRPr="00584459">
        <w:rPr>
          <w:rFonts w:asciiTheme="minorHAnsi" w:hAnsiTheme="minorHAnsi"/>
          <w:b/>
          <w:sz w:val="24"/>
          <w:szCs w:val="24"/>
        </w:rPr>
        <w:t xml:space="preserve">Σχετ.: </w:t>
      </w:r>
      <w:r w:rsidRPr="00584459">
        <w:rPr>
          <w:rFonts w:asciiTheme="minorHAnsi" w:hAnsiTheme="minorHAnsi"/>
          <w:i/>
          <w:sz w:val="24"/>
          <w:szCs w:val="24"/>
        </w:rPr>
        <w:t>Έγκριση της Περιφερειακής Διεύθυνσης Α/θμιας και Β/θμιας Εκπαίδευσης Κεντρικ</w:t>
      </w:r>
      <w:r>
        <w:rPr>
          <w:rFonts w:asciiTheme="minorHAnsi" w:hAnsiTheme="minorHAnsi"/>
          <w:i/>
          <w:sz w:val="24"/>
          <w:szCs w:val="24"/>
        </w:rPr>
        <w:t>ής Μακεδονίας με αρ. πρωτ.</w:t>
      </w:r>
      <w:r w:rsidR="00256D8F">
        <w:rPr>
          <w:rFonts w:asciiTheme="minorHAnsi" w:hAnsiTheme="minorHAnsi"/>
          <w:i/>
          <w:sz w:val="24"/>
          <w:szCs w:val="24"/>
        </w:rPr>
        <w:t>1</w:t>
      </w:r>
      <w:r w:rsidR="009000B4">
        <w:rPr>
          <w:rFonts w:asciiTheme="minorHAnsi" w:hAnsiTheme="minorHAnsi"/>
          <w:i/>
          <w:sz w:val="24"/>
          <w:szCs w:val="24"/>
        </w:rPr>
        <w:t>6032</w:t>
      </w:r>
      <w:r w:rsidRPr="00584459">
        <w:rPr>
          <w:rFonts w:asciiTheme="minorHAnsi" w:hAnsiTheme="minorHAnsi"/>
          <w:i/>
          <w:sz w:val="24"/>
          <w:szCs w:val="24"/>
        </w:rPr>
        <w:t>/</w:t>
      </w:r>
      <w:r w:rsidR="009000B4">
        <w:rPr>
          <w:rFonts w:asciiTheme="minorHAnsi" w:hAnsiTheme="minorHAnsi"/>
          <w:i/>
          <w:sz w:val="24"/>
          <w:szCs w:val="24"/>
        </w:rPr>
        <w:t>20</w:t>
      </w:r>
      <w:r>
        <w:rPr>
          <w:rFonts w:asciiTheme="minorHAnsi" w:hAnsiTheme="minorHAnsi"/>
          <w:i/>
          <w:sz w:val="24"/>
          <w:szCs w:val="24"/>
        </w:rPr>
        <w:t>-0</w:t>
      </w:r>
      <w:r w:rsidR="009000B4">
        <w:rPr>
          <w:rFonts w:asciiTheme="minorHAnsi" w:hAnsiTheme="minorHAnsi"/>
          <w:i/>
          <w:sz w:val="24"/>
          <w:szCs w:val="24"/>
        </w:rPr>
        <w:t>4</w:t>
      </w:r>
      <w:r w:rsidR="0021185B">
        <w:rPr>
          <w:rFonts w:asciiTheme="minorHAnsi" w:hAnsiTheme="minorHAnsi"/>
          <w:i/>
          <w:sz w:val="24"/>
          <w:szCs w:val="24"/>
        </w:rPr>
        <w:t>-2016</w:t>
      </w:r>
      <w:r w:rsidRPr="00DE20F3">
        <w:rPr>
          <w:rFonts w:asciiTheme="minorHAnsi" w:hAnsiTheme="minorHAnsi"/>
          <w:i/>
          <w:sz w:val="24"/>
          <w:szCs w:val="24"/>
        </w:rPr>
        <w:t xml:space="preserve"> </w:t>
      </w:r>
    </w:p>
    <w:p w:rsidR="00084445" w:rsidRPr="00084445" w:rsidRDefault="00084445" w:rsidP="00084445">
      <w:pPr>
        <w:spacing w:line="276" w:lineRule="auto"/>
        <w:ind w:left="-567" w:right="-182"/>
        <w:jc w:val="both"/>
        <w:rPr>
          <w:b/>
          <w:sz w:val="28"/>
          <w:szCs w:val="28"/>
        </w:rPr>
      </w:pPr>
    </w:p>
    <w:p w:rsidR="00D6259F" w:rsidRDefault="001919ED" w:rsidP="0021185B">
      <w:pPr>
        <w:spacing w:line="360" w:lineRule="auto"/>
        <w:ind w:firstLine="400"/>
        <w:jc w:val="both"/>
        <w:rPr>
          <w:sz w:val="24"/>
          <w:szCs w:val="24"/>
        </w:rPr>
      </w:pPr>
      <w:r>
        <w:rPr>
          <w:sz w:val="24"/>
          <w:szCs w:val="24"/>
        </w:rPr>
        <w:t>Αξιότιμες κ. Διευθύντριες και αξιότιμοι κ. Διευθυντές</w:t>
      </w:r>
      <w:r w:rsidR="00D6259F" w:rsidRPr="00D6259F">
        <w:rPr>
          <w:sz w:val="24"/>
          <w:szCs w:val="24"/>
        </w:rPr>
        <w:t>,</w:t>
      </w:r>
    </w:p>
    <w:p w:rsidR="001919ED" w:rsidRPr="00D6259F" w:rsidRDefault="001919ED" w:rsidP="0021185B">
      <w:pPr>
        <w:spacing w:line="360" w:lineRule="auto"/>
        <w:ind w:firstLine="400"/>
        <w:jc w:val="both"/>
        <w:rPr>
          <w:sz w:val="24"/>
          <w:szCs w:val="24"/>
        </w:rPr>
      </w:pPr>
    </w:p>
    <w:p w:rsidR="001919ED" w:rsidRDefault="00D6259F" w:rsidP="001919ED">
      <w:pPr>
        <w:spacing w:line="276" w:lineRule="auto"/>
        <w:jc w:val="both"/>
        <w:rPr>
          <w:sz w:val="24"/>
          <w:szCs w:val="24"/>
        </w:rPr>
      </w:pPr>
      <w:r w:rsidRPr="00D6259F">
        <w:rPr>
          <w:sz w:val="24"/>
          <w:szCs w:val="24"/>
        </w:rPr>
        <w:t>Σας ενημερών</w:t>
      </w:r>
      <w:r w:rsidR="001919ED">
        <w:rPr>
          <w:sz w:val="24"/>
          <w:szCs w:val="24"/>
        </w:rPr>
        <w:t>ουμε</w:t>
      </w:r>
      <w:r w:rsidRPr="00D6259F">
        <w:rPr>
          <w:sz w:val="24"/>
          <w:szCs w:val="24"/>
        </w:rPr>
        <w:t xml:space="preserve"> για τη διεξαγωγή </w:t>
      </w:r>
      <w:r w:rsidR="001919ED" w:rsidRPr="001919ED">
        <w:rPr>
          <w:sz w:val="24"/>
          <w:szCs w:val="24"/>
        </w:rPr>
        <w:t>διήμερο</w:t>
      </w:r>
      <w:r w:rsidR="001919ED">
        <w:rPr>
          <w:sz w:val="24"/>
          <w:szCs w:val="24"/>
        </w:rPr>
        <w:t>υ</w:t>
      </w:r>
      <w:r w:rsidR="001919ED" w:rsidRPr="001919ED">
        <w:rPr>
          <w:sz w:val="24"/>
          <w:szCs w:val="24"/>
        </w:rPr>
        <w:t xml:space="preserve"> επιμορφωτικ</w:t>
      </w:r>
      <w:r w:rsidR="001919ED">
        <w:rPr>
          <w:sz w:val="24"/>
          <w:szCs w:val="24"/>
        </w:rPr>
        <w:t>ού</w:t>
      </w:r>
      <w:r w:rsidR="001919ED" w:rsidRPr="001919ED">
        <w:rPr>
          <w:sz w:val="24"/>
          <w:szCs w:val="24"/>
        </w:rPr>
        <w:t xml:space="preserve"> βιωματικ</w:t>
      </w:r>
      <w:r w:rsidR="001919ED">
        <w:rPr>
          <w:sz w:val="24"/>
          <w:szCs w:val="24"/>
        </w:rPr>
        <w:t>ού</w:t>
      </w:r>
      <w:r w:rsidR="001919ED" w:rsidRPr="001919ED">
        <w:rPr>
          <w:sz w:val="24"/>
          <w:szCs w:val="24"/>
        </w:rPr>
        <w:t xml:space="preserve"> σεμιν</w:t>
      </w:r>
      <w:r w:rsidR="001919ED">
        <w:rPr>
          <w:sz w:val="24"/>
          <w:szCs w:val="24"/>
        </w:rPr>
        <w:t>αρίου</w:t>
      </w:r>
      <w:r w:rsidR="001919ED" w:rsidRPr="001919ED">
        <w:rPr>
          <w:sz w:val="24"/>
          <w:szCs w:val="24"/>
        </w:rPr>
        <w:t xml:space="preserve"> για Διευθυντές Γυμνασίων και Λυκείων Χαλκιδικής, στις 9 και 10 Μαΐου 2016, από τις 08.00-14.00, στο ΚΠΕ Αρναίας, με θέμα </w:t>
      </w:r>
      <w:r w:rsidR="001919ED" w:rsidRPr="001919ED">
        <w:rPr>
          <w:b/>
          <w:sz w:val="24"/>
          <w:szCs w:val="24"/>
        </w:rPr>
        <w:t>«Μια συνολική προσέγγιση των προβληματικών συμπεριφορών των μαθητών».</w:t>
      </w:r>
      <w:r w:rsidR="001919ED" w:rsidRPr="001919ED">
        <w:rPr>
          <w:sz w:val="24"/>
          <w:szCs w:val="24"/>
        </w:rPr>
        <w:t xml:space="preserve"> Τα βιωματικά σεμινάρια εντάσσονται στα πλαίσια λειτουργίας του προγράμματος αντιμετώπισης της σχολικής βίας και του εκφοβισμού του Υπουργείου Παιδείας</w:t>
      </w:r>
      <w:r w:rsidR="00B306C3">
        <w:rPr>
          <w:sz w:val="24"/>
          <w:szCs w:val="24"/>
        </w:rPr>
        <w:t>,</w:t>
      </w:r>
      <w:r w:rsidR="001919ED" w:rsidRPr="001919ED">
        <w:rPr>
          <w:sz w:val="24"/>
          <w:szCs w:val="24"/>
        </w:rPr>
        <w:t xml:space="preserve"> Έρευνας κ Θρησκευμάτων και θα υλοποιηθούν με τη συνεργασία του Κέντρου Πρόληψης των Εξαρτήσεων &amp; Προαγωγής της Ψυχοκοινωνικής Υγείας Ν. Χαλκιδικής ''ΠΝΟΗ'' καθώς και με τη Διεύθυνση Δημόσιας Υγείας της ΠΕ Χαλκιδικής. </w:t>
      </w:r>
    </w:p>
    <w:p w:rsidR="001919ED" w:rsidRPr="001919ED" w:rsidRDefault="001919ED" w:rsidP="001919ED">
      <w:pPr>
        <w:spacing w:line="276" w:lineRule="auto"/>
        <w:jc w:val="both"/>
        <w:rPr>
          <w:sz w:val="24"/>
          <w:szCs w:val="24"/>
        </w:rPr>
      </w:pPr>
    </w:p>
    <w:p w:rsidR="001919ED" w:rsidRPr="001919ED" w:rsidRDefault="001919ED" w:rsidP="001919ED">
      <w:pPr>
        <w:spacing w:line="276" w:lineRule="auto"/>
        <w:jc w:val="both"/>
        <w:rPr>
          <w:sz w:val="24"/>
          <w:szCs w:val="24"/>
        </w:rPr>
      </w:pPr>
      <w:r w:rsidRPr="001919ED">
        <w:rPr>
          <w:sz w:val="24"/>
          <w:szCs w:val="24"/>
        </w:rPr>
        <w:t>Το πρόγραμμα περιλαμβάνει τα παρακάτω:</w:t>
      </w:r>
    </w:p>
    <w:p w:rsidR="001919ED" w:rsidRPr="001919ED" w:rsidRDefault="001919ED" w:rsidP="001919ED">
      <w:pPr>
        <w:spacing w:line="276" w:lineRule="auto"/>
        <w:jc w:val="both"/>
        <w:rPr>
          <w:b/>
          <w:sz w:val="24"/>
          <w:szCs w:val="24"/>
        </w:rPr>
      </w:pPr>
      <w:r w:rsidRPr="001919ED">
        <w:rPr>
          <w:b/>
          <w:sz w:val="24"/>
          <w:szCs w:val="24"/>
        </w:rPr>
        <w:t>Πρώτη Ημέρα (09/05/2016)</w:t>
      </w:r>
    </w:p>
    <w:p w:rsidR="001919ED" w:rsidRPr="001919ED" w:rsidRDefault="001919ED" w:rsidP="001919ED">
      <w:pPr>
        <w:spacing w:line="276" w:lineRule="auto"/>
        <w:jc w:val="both"/>
        <w:rPr>
          <w:sz w:val="24"/>
          <w:szCs w:val="24"/>
        </w:rPr>
      </w:pPr>
      <w:r w:rsidRPr="001919ED">
        <w:rPr>
          <w:sz w:val="24"/>
          <w:szCs w:val="24"/>
        </w:rPr>
        <w:t xml:space="preserve">8:00 -8.30       Προσέλευση     </w:t>
      </w:r>
    </w:p>
    <w:p w:rsidR="001919ED" w:rsidRPr="001919ED" w:rsidRDefault="001919ED" w:rsidP="001919ED">
      <w:pPr>
        <w:spacing w:line="276" w:lineRule="auto"/>
        <w:jc w:val="both"/>
        <w:rPr>
          <w:sz w:val="24"/>
          <w:szCs w:val="24"/>
        </w:rPr>
      </w:pPr>
      <w:r w:rsidRPr="001919ED">
        <w:rPr>
          <w:sz w:val="24"/>
          <w:szCs w:val="24"/>
        </w:rPr>
        <w:t xml:space="preserve">1η Ενότητα                                                                             </w:t>
      </w:r>
    </w:p>
    <w:p w:rsidR="001919ED" w:rsidRPr="001919ED" w:rsidRDefault="001919ED" w:rsidP="001919ED">
      <w:pPr>
        <w:spacing w:line="276" w:lineRule="auto"/>
        <w:jc w:val="both"/>
        <w:rPr>
          <w:sz w:val="24"/>
          <w:szCs w:val="24"/>
        </w:rPr>
      </w:pPr>
      <w:r w:rsidRPr="001919ED">
        <w:rPr>
          <w:sz w:val="24"/>
          <w:szCs w:val="24"/>
        </w:rPr>
        <w:t>8:30-10:15   Γνωριμία-Προσδοκίες-Στόχοι σεμιναρίου -Συμβόλαιο</w:t>
      </w:r>
    </w:p>
    <w:p w:rsidR="001919ED" w:rsidRPr="001919ED" w:rsidRDefault="001919ED" w:rsidP="001919ED">
      <w:pPr>
        <w:spacing w:line="276" w:lineRule="auto"/>
        <w:jc w:val="both"/>
        <w:rPr>
          <w:sz w:val="24"/>
          <w:szCs w:val="24"/>
        </w:rPr>
      </w:pPr>
      <w:r w:rsidRPr="001919ED">
        <w:rPr>
          <w:sz w:val="24"/>
          <w:szCs w:val="24"/>
        </w:rPr>
        <w:lastRenderedPageBreak/>
        <w:t>10:15-10:30    Διάλειμμα</w:t>
      </w:r>
    </w:p>
    <w:p w:rsidR="001919ED" w:rsidRPr="001919ED" w:rsidRDefault="001919ED" w:rsidP="001919ED">
      <w:pPr>
        <w:spacing w:line="276" w:lineRule="auto"/>
        <w:jc w:val="both"/>
        <w:rPr>
          <w:sz w:val="24"/>
          <w:szCs w:val="24"/>
        </w:rPr>
      </w:pPr>
      <w:r w:rsidRPr="001919ED">
        <w:rPr>
          <w:sz w:val="24"/>
          <w:szCs w:val="24"/>
        </w:rPr>
        <w:t>2η Ενότητα</w:t>
      </w:r>
    </w:p>
    <w:p w:rsidR="001919ED" w:rsidRPr="001919ED" w:rsidRDefault="001919ED" w:rsidP="001919ED">
      <w:pPr>
        <w:spacing w:line="276" w:lineRule="auto"/>
        <w:jc w:val="both"/>
        <w:rPr>
          <w:sz w:val="24"/>
          <w:szCs w:val="24"/>
        </w:rPr>
      </w:pPr>
      <w:r w:rsidRPr="001919ED">
        <w:rPr>
          <w:sz w:val="24"/>
          <w:szCs w:val="24"/>
        </w:rPr>
        <w:t>10:30-12:00    Ο ρόλος του Διευθυντή  άλλοτε και σήμερα</w:t>
      </w:r>
    </w:p>
    <w:p w:rsidR="001919ED" w:rsidRPr="001919ED" w:rsidRDefault="001919ED" w:rsidP="001919ED">
      <w:pPr>
        <w:spacing w:line="276" w:lineRule="auto"/>
        <w:jc w:val="both"/>
        <w:rPr>
          <w:sz w:val="24"/>
          <w:szCs w:val="24"/>
        </w:rPr>
      </w:pPr>
      <w:r w:rsidRPr="001919ED">
        <w:rPr>
          <w:sz w:val="24"/>
          <w:szCs w:val="24"/>
        </w:rPr>
        <w:t>12:00-12:15     Διάλειμμα</w:t>
      </w:r>
    </w:p>
    <w:p w:rsidR="001919ED" w:rsidRPr="001919ED" w:rsidRDefault="001919ED" w:rsidP="001919ED">
      <w:pPr>
        <w:spacing w:line="276" w:lineRule="auto"/>
        <w:jc w:val="both"/>
        <w:rPr>
          <w:sz w:val="24"/>
          <w:szCs w:val="24"/>
        </w:rPr>
      </w:pPr>
      <w:r w:rsidRPr="001919ED">
        <w:rPr>
          <w:sz w:val="24"/>
          <w:szCs w:val="24"/>
        </w:rPr>
        <w:t>3η Ενότητα</w:t>
      </w:r>
    </w:p>
    <w:p w:rsidR="001919ED" w:rsidRPr="001919ED" w:rsidRDefault="001919ED" w:rsidP="001919ED">
      <w:pPr>
        <w:spacing w:line="276" w:lineRule="auto"/>
        <w:jc w:val="both"/>
        <w:rPr>
          <w:sz w:val="24"/>
          <w:szCs w:val="24"/>
        </w:rPr>
      </w:pPr>
      <w:r w:rsidRPr="001919ED">
        <w:rPr>
          <w:sz w:val="24"/>
          <w:szCs w:val="24"/>
        </w:rPr>
        <w:t>12:15-14:15    Ενημέρωση και αξιοποίηση των  ψυχοκοινωνικών υπηρεσιών.</w:t>
      </w:r>
    </w:p>
    <w:p w:rsidR="001919ED" w:rsidRPr="001919ED" w:rsidRDefault="001919ED" w:rsidP="001919ED">
      <w:pPr>
        <w:spacing w:line="276" w:lineRule="auto"/>
        <w:jc w:val="both"/>
        <w:rPr>
          <w:sz w:val="24"/>
          <w:szCs w:val="24"/>
        </w:rPr>
      </w:pPr>
      <w:r w:rsidRPr="001919ED">
        <w:rPr>
          <w:sz w:val="24"/>
          <w:szCs w:val="24"/>
        </w:rPr>
        <w:t xml:space="preserve">                        Παρουσίαση του Οδηγού Ψυχοκοινωνικών Δομών Ν. Χαλκιδικής</w:t>
      </w:r>
    </w:p>
    <w:p w:rsidR="001919ED" w:rsidRPr="001919ED" w:rsidRDefault="001919ED" w:rsidP="001919ED">
      <w:pPr>
        <w:spacing w:line="276" w:lineRule="auto"/>
        <w:jc w:val="both"/>
        <w:rPr>
          <w:sz w:val="24"/>
          <w:szCs w:val="24"/>
        </w:rPr>
      </w:pPr>
      <w:r w:rsidRPr="001919ED">
        <w:rPr>
          <w:sz w:val="24"/>
          <w:szCs w:val="24"/>
        </w:rPr>
        <w:t xml:space="preserve"> </w:t>
      </w:r>
    </w:p>
    <w:p w:rsidR="001919ED" w:rsidRPr="001919ED" w:rsidRDefault="001919ED" w:rsidP="001919ED">
      <w:pPr>
        <w:spacing w:line="276" w:lineRule="auto"/>
        <w:jc w:val="both"/>
        <w:rPr>
          <w:b/>
          <w:sz w:val="24"/>
          <w:szCs w:val="24"/>
        </w:rPr>
      </w:pPr>
      <w:r w:rsidRPr="001919ED">
        <w:rPr>
          <w:b/>
          <w:sz w:val="24"/>
          <w:szCs w:val="24"/>
        </w:rPr>
        <w:t xml:space="preserve">Δεύτερη Ημέρα (10/05/2016)          </w:t>
      </w:r>
    </w:p>
    <w:p w:rsidR="001919ED" w:rsidRPr="001919ED" w:rsidRDefault="001919ED" w:rsidP="001919ED">
      <w:pPr>
        <w:spacing w:line="276" w:lineRule="auto"/>
        <w:jc w:val="both"/>
        <w:rPr>
          <w:sz w:val="24"/>
          <w:szCs w:val="24"/>
        </w:rPr>
      </w:pPr>
      <w:r w:rsidRPr="001919ED">
        <w:rPr>
          <w:sz w:val="24"/>
          <w:szCs w:val="24"/>
        </w:rPr>
        <w:t xml:space="preserve">1η Ενότητα                                 </w:t>
      </w:r>
    </w:p>
    <w:p w:rsidR="001919ED" w:rsidRPr="001919ED" w:rsidRDefault="001919ED" w:rsidP="001919ED">
      <w:pPr>
        <w:spacing w:line="276" w:lineRule="auto"/>
        <w:jc w:val="both"/>
        <w:rPr>
          <w:sz w:val="24"/>
          <w:szCs w:val="24"/>
        </w:rPr>
      </w:pPr>
      <w:r w:rsidRPr="001919ED">
        <w:rPr>
          <w:sz w:val="24"/>
          <w:szCs w:val="24"/>
        </w:rPr>
        <w:t>8.30-10:30       Διαχείριση περιστατικού στο σχολείο</w:t>
      </w:r>
    </w:p>
    <w:p w:rsidR="001919ED" w:rsidRPr="001919ED" w:rsidRDefault="001919ED" w:rsidP="001919ED">
      <w:pPr>
        <w:spacing w:line="276" w:lineRule="auto"/>
        <w:jc w:val="both"/>
        <w:rPr>
          <w:sz w:val="24"/>
          <w:szCs w:val="24"/>
        </w:rPr>
      </w:pPr>
      <w:r w:rsidRPr="001919ED">
        <w:rPr>
          <w:sz w:val="24"/>
          <w:szCs w:val="24"/>
        </w:rPr>
        <w:t xml:space="preserve">                         Βήματα αντιμετώπισης</w:t>
      </w:r>
    </w:p>
    <w:p w:rsidR="001919ED" w:rsidRPr="001919ED" w:rsidRDefault="001919ED" w:rsidP="001919ED">
      <w:pPr>
        <w:spacing w:line="276" w:lineRule="auto"/>
        <w:jc w:val="both"/>
        <w:rPr>
          <w:sz w:val="24"/>
          <w:szCs w:val="24"/>
        </w:rPr>
      </w:pPr>
      <w:r w:rsidRPr="001919ED">
        <w:rPr>
          <w:sz w:val="24"/>
          <w:szCs w:val="24"/>
        </w:rPr>
        <w:t xml:space="preserve">10:30-10:45    Διάλειμμα    </w:t>
      </w:r>
    </w:p>
    <w:p w:rsidR="001919ED" w:rsidRPr="001919ED" w:rsidRDefault="001919ED" w:rsidP="001919ED">
      <w:pPr>
        <w:spacing w:line="276" w:lineRule="auto"/>
        <w:jc w:val="both"/>
        <w:rPr>
          <w:sz w:val="24"/>
          <w:szCs w:val="24"/>
        </w:rPr>
      </w:pPr>
      <w:r w:rsidRPr="001919ED">
        <w:rPr>
          <w:sz w:val="24"/>
          <w:szCs w:val="24"/>
        </w:rPr>
        <w:t xml:space="preserve">2η Ενότητα                                                          </w:t>
      </w:r>
    </w:p>
    <w:p w:rsidR="001919ED" w:rsidRPr="001919ED" w:rsidRDefault="001919ED" w:rsidP="001919ED">
      <w:pPr>
        <w:spacing w:line="276" w:lineRule="auto"/>
        <w:jc w:val="both"/>
        <w:rPr>
          <w:sz w:val="24"/>
          <w:szCs w:val="24"/>
        </w:rPr>
      </w:pPr>
      <w:r w:rsidRPr="001919ED">
        <w:rPr>
          <w:sz w:val="24"/>
          <w:szCs w:val="24"/>
        </w:rPr>
        <w:t>10.45 -12:45   Πολιτική Πρόληψης-Προστατευτικοί παράγοντες-Παρουσίαση υλικών.</w:t>
      </w:r>
    </w:p>
    <w:p w:rsidR="001919ED" w:rsidRPr="001919ED" w:rsidRDefault="001919ED" w:rsidP="001919ED">
      <w:pPr>
        <w:spacing w:line="276" w:lineRule="auto"/>
        <w:jc w:val="both"/>
        <w:rPr>
          <w:sz w:val="24"/>
          <w:szCs w:val="24"/>
        </w:rPr>
      </w:pPr>
      <w:r w:rsidRPr="001919ED">
        <w:rPr>
          <w:sz w:val="24"/>
          <w:szCs w:val="24"/>
        </w:rPr>
        <w:t xml:space="preserve">12.45-13.00 Διάλειμμα  </w:t>
      </w:r>
    </w:p>
    <w:p w:rsidR="001919ED" w:rsidRPr="001919ED" w:rsidRDefault="001919ED" w:rsidP="001919ED">
      <w:pPr>
        <w:spacing w:line="276" w:lineRule="auto"/>
        <w:jc w:val="both"/>
        <w:rPr>
          <w:sz w:val="24"/>
          <w:szCs w:val="24"/>
        </w:rPr>
      </w:pPr>
      <w:r w:rsidRPr="001919ED">
        <w:rPr>
          <w:sz w:val="24"/>
          <w:szCs w:val="24"/>
        </w:rPr>
        <w:t xml:space="preserve"> 3η Ενότητα    </w:t>
      </w:r>
    </w:p>
    <w:p w:rsidR="001919ED" w:rsidRPr="001919ED" w:rsidRDefault="001919ED" w:rsidP="001919ED">
      <w:pPr>
        <w:spacing w:line="276" w:lineRule="auto"/>
        <w:jc w:val="both"/>
        <w:rPr>
          <w:sz w:val="24"/>
          <w:szCs w:val="24"/>
        </w:rPr>
      </w:pPr>
      <w:r w:rsidRPr="001919ED">
        <w:rPr>
          <w:sz w:val="24"/>
          <w:szCs w:val="24"/>
        </w:rPr>
        <w:t xml:space="preserve"> 13.00 -14:00    Κλείσιμο- Αξιολόγηση                                                </w:t>
      </w:r>
    </w:p>
    <w:p w:rsidR="001919ED" w:rsidRPr="001919ED" w:rsidRDefault="001919ED" w:rsidP="001919ED">
      <w:pPr>
        <w:spacing w:line="360" w:lineRule="auto"/>
        <w:jc w:val="both"/>
        <w:rPr>
          <w:sz w:val="24"/>
          <w:szCs w:val="24"/>
        </w:rPr>
      </w:pPr>
    </w:p>
    <w:p w:rsidR="001919ED" w:rsidRPr="001919ED" w:rsidRDefault="001919ED" w:rsidP="001919ED">
      <w:pPr>
        <w:spacing w:line="276" w:lineRule="auto"/>
        <w:jc w:val="both"/>
        <w:rPr>
          <w:sz w:val="24"/>
          <w:szCs w:val="24"/>
        </w:rPr>
      </w:pPr>
      <w:r w:rsidRPr="001919ED">
        <w:rPr>
          <w:sz w:val="24"/>
          <w:szCs w:val="24"/>
        </w:rPr>
        <w:t>Στα επιμορφωτικά σεμινάρια θα συμμετέχουν οι Διευθυντές των παρακάτω σχολείων, που θα μετακινηθούν χωρίς δαπάνη για το δημόσιο, αφού πρώτα τροποποιήσουν το ωρολόγιο πρόγραμμα των σχολικών τους μονάδων ώστε να λειτουργήσουν χωρίς προβλήματα:</w:t>
      </w:r>
    </w:p>
    <w:p w:rsidR="001919ED" w:rsidRPr="001919ED" w:rsidRDefault="001919ED" w:rsidP="001919ED">
      <w:pPr>
        <w:spacing w:line="276" w:lineRule="auto"/>
        <w:jc w:val="both"/>
        <w:rPr>
          <w:sz w:val="24"/>
          <w:szCs w:val="24"/>
        </w:rPr>
      </w:pPr>
      <w:r w:rsidRPr="001919ED">
        <w:rPr>
          <w:sz w:val="24"/>
          <w:szCs w:val="24"/>
        </w:rPr>
        <w:t>1.</w:t>
      </w:r>
      <w:r w:rsidRPr="001919ED">
        <w:rPr>
          <w:sz w:val="24"/>
          <w:szCs w:val="24"/>
        </w:rPr>
        <w:tab/>
        <w:t>ΓΕΛ Αρναίας</w:t>
      </w:r>
    </w:p>
    <w:p w:rsidR="001919ED" w:rsidRPr="001919ED" w:rsidRDefault="001919ED" w:rsidP="001919ED">
      <w:pPr>
        <w:spacing w:line="276" w:lineRule="auto"/>
        <w:jc w:val="both"/>
        <w:rPr>
          <w:sz w:val="24"/>
          <w:szCs w:val="24"/>
        </w:rPr>
      </w:pPr>
      <w:r w:rsidRPr="001919ED">
        <w:rPr>
          <w:sz w:val="24"/>
          <w:szCs w:val="24"/>
        </w:rPr>
        <w:t>2.</w:t>
      </w:r>
      <w:r w:rsidRPr="001919ED">
        <w:rPr>
          <w:sz w:val="24"/>
          <w:szCs w:val="24"/>
        </w:rPr>
        <w:tab/>
        <w:t>ΓΕΛ Ιερισσού</w:t>
      </w:r>
    </w:p>
    <w:p w:rsidR="001919ED" w:rsidRPr="001919ED" w:rsidRDefault="001919ED" w:rsidP="001919ED">
      <w:pPr>
        <w:spacing w:line="276" w:lineRule="auto"/>
        <w:jc w:val="both"/>
        <w:rPr>
          <w:sz w:val="24"/>
          <w:szCs w:val="24"/>
        </w:rPr>
      </w:pPr>
      <w:r w:rsidRPr="001919ED">
        <w:rPr>
          <w:sz w:val="24"/>
          <w:szCs w:val="24"/>
        </w:rPr>
        <w:t>3.</w:t>
      </w:r>
      <w:r w:rsidRPr="001919ED">
        <w:rPr>
          <w:sz w:val="24"/>
          <w:szCs w:val="24"/>
        </w:rPr>
        <w:tab/>
        <w:t>ΕΠΑΛ Αρναίας</w:t>
      </w:r>
    </w:p>
    <w:p w:rsidR="001919ED" w:rsidRPr="001919ED" w:rsidRDefault="001919ED" w:rsidP="001919ED">
      <w:pPr>
        <w:spacing w:line="276" w:lineRule="auto"/>
        <w:jc w:val="both"/>
        <w:rPr>
          <w:sz w:val="24"/>
          <w:szCs w:val="24"/>
        </w:rPr>
      </w:pPr>
      <w:r w:rsidRPr="001919ED">
        <w:rPr>
          <w:sz w:val="24"/>
          <w:szCs w:val="24"/>
        </w:rPr>
        <w:t>4.</w:t>
      </w:r>
      <w:r w:rsidRPr="001919ED">
        <w:rPr>
          <w:sz w:val="24"/>
          <w:szCs w:val="24"/>
        </w:rPr>
        <w:tab/>
        <w:t>Γυμνάσιο Αρναίας</w:t>
      </w:r>
    </w:p>
    <w:p w:rsidR="001919ED" w:rsidRPr="001919ED" w:rsidRDefault="001919ED" w:rsidP="001919ED">
      <w:pPr>
        <w:spacing w:line="276" w:lineRule="auto"/>
        <w:jc w:val="both"/>
        <w:rPr>
          <w:sz w:val="24"/>
          <w:szCs w:val="24"/>
        </w:rPr>
      </w:pPr>
      <w:r w:rsidRPr="001919ED">
        <w:rPr>
          <w:sz w:val="24"/>
          <w:szCs w:val="24"/>
        </w:rPr>
        <w:t>5.</w:t>
      </w:r>
      <w:r w:rsidRPr="001919ED">
        <w:rPr>
          <w:sz w:val="24"/>
          <w:szCs w:val="24"/>
        </w:rPr>
        <w:tab/>
        <w:t>Γυμνάσιο Ιερισσού</w:t>
      </w:r>
    </w:p>
    <w:p w:rsidR="001919ED" w:rsidRPr="001919ED" w:rsidRDefault="001919ED" w:rsidP="001919ED">
      <w:pPr>
        <w:spacing w:line="276" w:lineRule="auto"/>
        <w:jc w:val="both"/>
        <w:rPr>
          <w:sz w:val="24"/>
          <w:szCs w:val="24"/>
        </w:rPr>
      </w:pPr>
      <w:r w:rsidRPr="001919ED">
        <w:rPr>
          <w:sz w:val="24"/>
          <w:szCs w:val="24"/>
        </w:rPr>
        <w:t>6.</w:t>
      </w:r>
      <w:r w:rsidRPr="001919ED">
        <w:rPr>
          <w:sz w:val="24"/>
          <w:szCs w:val="24"/>
        </w:rPr>
        <w:tab/>
        <w:t>Γυμνάσιο Μεγ. Παναγίας</w:t>
      </w:r>
    </w:p>
    <w:p w:rsidR="001919ED" w:rsidRPr="001919ED" w:rsidRDefault="001919ED" w:rsidP="001919ED">
      <w:pPr>
        <w:spacing w:line="276" w:lineRule="auto"/>
        <w:jc w:val="both"/>
        <w:rPr>
          <w:sz w:val="24"/>
          <w:szCs w:val="24"/>
        </w:rPr>
      </w:pPr>
      <w:r w:rsidRPr="001919ED">
        <w:rPr>
          <w:sz w:val="24"/>
          <w:szCs w:val="24"/>
        </w:rPr>
        <w:t>7.</w:t>
      </w:r>
      <w:r w:rsidRPr="001919ED">
        <w:rPr>
          <w:sz w:val="24"/>
          <w:szCs w:val="24"/>
        </w:rPr>
        <w:tab/>
        <w:t>Γυμνάσιο Στρατωνίου</w:t>
      </w:r>
    </w:p>
    <w:p w:rsidR="001919ED" w:rsidRPr="001919ED" w:rsidRDefault="001919ED" w:rsidP="001919ED">
      <w:pPr>
        <w:spacing w:line="276" w:lineRule="auto"/>
        <w:jc w:val="both"/>
        <w:rPr>
          <w:sz w:val="24"/>
          <w:szCs w:val="24"/>
        </w:rPr>
      </w:pPr>
      <w:r w:rsidRPr="001919ED">
        <w:rPr>
          <w:sz w:val="24"/>
          <w:szCs w:val="24"/>
        </w:rPr>
        <w:t>8.</w:t>
      </w:r>
      <w:r w:rsidRPr="001919ED">
        <w:rPr>
          <w:sz w:val="24"/>
          <w:szCs w:val="24"/>
        </w:rPr>
        <w:tab/>
        <w:t>Γυμνάσιο Παλαιοχωρίου</w:t>
      </w:r>
    </w:p>
    <w:p w:rsidR="001919ED" w:rsidRPr="001919ED" w:rsidRDefault="001919ED" w:rsidP="001919ED">
      <w:pPr>
        <w:spacing w:line="276" w:lineRule="auto"/>
        <w:jc w:val="both"/>
        <w:rPr>
          <w:sz w:val="24"/>
          <w:szCs w:val="24"/>
        </w:rPr>
      </w:pPr>
      <w:r w:rsidRPr="001919ED">
        <w:rPr>
          <w:sz w:val="24"/>
          <w:szCs w:val="24"/>
        </w:rPr>
        <w:t>9.</w:t>
      </w:r>
      <w:r w:rsidRPr="001919ED">
        <w:rPr>
          <w:sz w:val="24"/>
          <w:szCs w:val="24"/>
        </w:rPr>
        <w:tab/>
        <w:t>Γυμνάσιο και Λυκειακές Τάξεις Γαλάτιστας</w:t>
      </w:r>
    </w:p>
    <w:p w:rsidR="001919ED" w:rsidRDefault="001919ED" w:rsidP="001919ED">
      <w:pPr>
        <w:spacing w:line="276" w:lineRule="auto"/>
        <w:jc w:val="both"/>
        <w:rPr>
          <w:sz w:val="24"/>
          <w:szCs w:val="24"/>
        </w:rPr>
      </w:pPr>
      <w:r w:rsidRPr="001919ED">
        <w:rPr>
          <w:sz w:val="24"/>
          <w:szCs w:val="24"/>
        </w:rPr>
        <w:t>10.</w:t>
      </w:r>
      <w:r w:rsidRPr="001919ED">
        <w:rPr>
          <w:sz w:val="24"/>
          <w:szCs w:val="24"/>
        </w:rPr>
        <w:tab/>
        <w:t>Γυμνάσιο Παλαιόχωρας</w:t>
      </w:r>
    </w:p>
    <w:p w:rsidR="00B306C3" w:rsidRDefault="00B306C3" w:rsidP="001919ED">
      <w:pPr>
        <w:spacing w:line="276" w:lineRule="auto"/>
        <w:jc w:val="both"/>
        <w:rPr>
          <w:sz w:val="24"/>
          <w:szCs w:val="24"/>
        </w:rPr>
      </w:pPr>
    </w:p>
    <w:p w:rsidR="001919ED" w:rsidRPr="001919ED" w:rsidRDefault="001919ED" w:rsidP="001919ED">
      <w:pPr>
        <w:spacing w:line="276" w:lineRule="auto"/>
        <w:jc w:val="both"/>
        <w:rPr>
          <w:sz w:val="24"/>
          <w:szCs w:val="24"/>
        </w:rPr>
      </w:pPr>
      <w:bookmarkStart w:id="0" w:name="_GoBack"/>
      <w:bookmarkEnd w:id="0"/>
      <w:r w:rsidRPr="001919ED">
        <w:rPr>
          <w:sz w:val="24"/>
          <w:szCs w:val="24"/>
        </w:rPr>
        <w:t xml:space="preserve">Η συμμετοχή των </w:t>
      </w:r>
      <w:r>
        <w:rPr>
          <w:sz w:val="24"/>
          <w:szCs w:val="24"/>
        </w:rPr>
        <w:t>Διευθυντών/ντριών</w:t>
      </w:r>
      <w:r w:rsidRPr="001919ED">
        <w:rPr>
          <w:sz w:val="24"/>
          <w:szCs w:val="24"/>
        </w:rPr>
        <w:t xml:space="preserve"> είναι προαιρετική και τ</w:t>
      </w:r>
      <w:r>
        <w:rPr>
          <w:sz w:val="24"/>
          <w:szCs w:val="24"/>
        </w:rPr>
        <w:t xml:space="preserve">υχόν μετακίνησή τους θα γίνει </w:t>
      </w:r>
      <w:r w:rsidRPr="001919ED">
        <w:rPr>
          <w:sz w:val="24"/>
          <w:szCs w:val="24"/>
        </w:rPr>
        <w:t>χωρίς δαπάνη για το δημόσιο.</w:t>
      </w:r>
    </w:p>
    <w:p w:rsidR="001919ED" w:rsidRPr="001919ED" w:rsidRDefault="001919ED" w:rsidP="001919ED">
      <w:pPr>
        <w:spacing w:line="360" w:lineRule="auto"/>
        <w:jc w:val="both"/>
        <w:rPr>
          <w:sz w:val="24"/>
          <w:szCs w:val="24"/>
        </w:rPr>
      </w:pPr>
      <w:r w:rsidRPr="001919ED">
        <w:rPr>
          <w:sz w:val="24"/>
          <w:szCs w:val="24"/>
        </w:rPr>
        <w:t xml:space="preserve">                                                                            </w:t>
      </w:r>
    </w:p>
    <w:p w:rsidR="001919ED" w:rsidRPr="001919ED" w:rsidRDefault="001919ED" w:rsidP="001919ED">
      <w:pPr>
        <w:spacing w:line="360" w:lineRule="auto"/>
        <w:jc w:val="both"/>
        <w:rPr>
          <w:sz w:val="24"/>
          <w:szCs w:val="24"/>
        </w:rPr>
      </w:pPr>
      <w:r w:rsidRPr="001919ED">
        <w:rPr>
          <w:sz w:val="24"/>
          <w:szCs w:val="24"/>
        </w:rPr>
        <w:t xml:space="preserve">                                                                                    Με εκτίμηση</w:t>
      </w:r>
    </w:p>
    <w:p w:rsidR="001919ED" w:rsidRPr="001919ED" w:rsidRDefault="001919ED" w:rsidP="001919ED">
      <w:pPr>
        <w:spacing w:line="360" w:lineRule="auto"/>
        <w:jc w:val="both"/>
        <w:rPr>
          <w:sz w:val="24"/>
          <w:szCs w:val="24"/>
        </w:rPr>
      </w:pPr>
      <w:r w:rsidRPr="001919ED">
        <w:rPr>
          <w:sz w:val="24"/>
          <w:szCs w:val="24"/>
        </w:rPr>
        <w:t xml:space="preserve">                                                                       </w:t>
      </w:r>
    </w:p>
    <w:p w:rsidR="001919ED" w:rsidRPr="001919ED" w:rsidRDefault="001919ED" w:rsidP="001919ED">
      <w:pPr>
        <w:spacing w:line="360" w:lineRule="auto"/>
        <w:jc w:val="both"/>
        <w:rPr>
          <w:sz w:val="24"/>
          <w:szCs w:val="24"/>
        </w:rPr>
      </w:pPr>
      <w:r w:rsidRPr="001919ED">
        <w:rPr>
          <w:sz w:val="24"/>
          <w:szCs w:val="24"/>
        </w:rPr>
        <w:t xml:space="preserve">                                                                Πάλλα Μαρίνα,  Σχολική Σύμβουλος ΠΕ03 </w:t>
      </w:r>
    </w:p>
    <w:p w:rsidR="001919ED" w:rsidRPr="001919ED" w:rsidRDefault="001919ED" w:rsidP="001919ED">
      <w:pPr>
        <w:spacing w:line="360" w:lineRule="auto"/>
        <w:jc w:val="both"/>
        <w:rPr>
          <w:sz w:val="24"/>
          <w:szCs w:val="24"/>
        </w:rPr>
      </w:pPr>
      <w:r w:rsidRPr="001919ED">
        <w:rPr>
          <w:sz w:val="24"/>
          <w:szCs w:val="24"/>
        </w:rPr>
        <w:t xml:space="preserve">                                                                Καραγκιοζίδης Πολυχρόνης, Σχολικός Σύμβουλος ΠΕ04 </w:t>
      </w:r>
    </w:p>
    <w:p w:rsidR="001919ED" w:rsidRPr="001919ED" w:rsidRDefault="001919ED" w:rsidP="001919ED">
      <w:pPr>
        <w:spacing w:line="360" w:lineRule="auto"/>
        <w:jc w:val="both"/>
        <w:rPr>
          <w:sz w:val="24"/>
          <w:szCs w:val="24"/>
        </w:rPr>
      </w:pPr>
      <w:r>
        <w:rPr>
          <w:sz w:val="24"/>
          <w:szCs w:val="24"/>
        </w:rPr>
        <w:t xml:space="preserve">                                                               </w:t>
      </w:r>
      <w:r w:rsidRPr="001919ED">
        <w:rPr>
          <w:sz w:val="24"/>
          <w:szCs w:val="24"/>
        </w:rPr>
        <w:t>Λασκαρίδου Χρύσα, Σχολική Σύμβουλος ΠΕ06</w:t>
      </w:r>
    </w:p>
    <w:p w:rsidR="004172A9" w:rsidRPr="00D6259F" w:rsidRDefault="001919ED" w:rsidP="001919ED">
      <w:pPr>
        <w:spacing w:line="360" w:lineRule="auto"/>
        <w:jc w:val="both"/>
        <w:rPr>
          <w:sz w:val="24"/>
          <w:szCs w:val="24"/>
        </w:rPr>
      </w:pPr>
      <w:r>
        <w:rPr>
          <w:sz w:val="24"/>
          <w:szCs w:val="24"/>
        </w:rPr>
        <w:t xml:space="preserve">                                                               </w:t>
      </w:r>
      <w:r w:rsidRPr="001919ED">
        <w:rPr>
          <w:sz w:val="24"/>
          <w:szCs w:val="24"/>
        </w:rPr>
        <w:t>Πατμάνογλου Στέλιος, Σχολικός Σύμβουλος ΠΕ11</w:t>
      </w:r>
    </w:p>
    <w:sectPr w:rsidR="004172A9" w:rsidRPr="00D6259F" w:rsidSect="00826802">
      <w:pgSz w:w="11906" w:h="16838"/>
      <w:pgMar w:top="737" w:right="1134" w:bottom="1276" w:left="119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Mono">
    <w:altName w:val="MS Gothic"/>
    <w:charset w:val="00"/>
    <w:family w:val="modern"/>
    <w:pitch w:val="fixed"/>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885"/>
    <w:multiLevelType w:val="hybridMultilevel"/>
    <w:tmpl w:val="C4684962"/>
    <w:lvl w:ilvl="0" w:tplc="0408000F">
      <w:start w:val="1"/>
      <w:numFmt w:val="decimal"/>
      <w:lvlText w:val="%1."/>
      <w:lvlJc w:val="left"/>
      <w:pPr>
        <w:tabs>
          <w:tab w:val="num" w:pos="810"/>
        </w:tabs>
        <w:ind w:left="810" w:hanging="360"/>
      </w:pPr>
    </w:lvl>
    <w:lvl w:ilvl="1" w:tplc="04080019" w:tentative="1">
      <w:start w:val="1"/>
      <w:numFmt w:val="lowerLetter"/>
      <w:lvlText w:val="%2."/>
      <w:lvlJc w:val="left"/>
      <w:pPr>
        <w:tabs>
          <w:tab w:val="num" w:pos="1530"/>
        </w:tabs>
        <w:ind w:left="1530" w:hanging="360"/>
      </w:pPr>
    </w:lvl>
    <w:lvl w:ilvl="2" w:tplc="0408001B" w:tentative="1">
      <w:start w:val="1"/>
      <w:numFmt w:val="lowerRoman"/>
      <w:lvlText w:val="%3."/>
      <w:lvlJc w:val="right"/>
      <w:pPr>
        <w:tabs>
          <w:tab w:val="num" w:pos="2250"/>
        </w:tabs>
        <w:ind w:left="2250" w:hanging="180"/>
      </w:pPr>
    </w:lvl>
    <w:lvl w:ilvl="3" w:tplc="0408000F" w:tentative="1">
      <w:start w:val="1"/>
      <w:numFmt w:val="decimal"/>
      <w:lvlText w:val="%4."/>
      <w:lvlJc w:val="left"/>
      <w:pPr>
        <w:tabs>
          <w:tab w:val="num" w:pos="2970"/>
        </w:tabs>
        <w:ind w:left="2970" w:hanging="360"/>
      </w:pPr>
    </w:lvl>
    <w:lvl w:ilvl="4" w:tplc="04080019" w:tentative="1">
      <w:start w:val="1"/>
      <w:numFmt w:val="lowerLetter"/>
      <w:lvlText w:val="%5."/>
      <w:lvlJc w:val="left"/>
      <w:pPr>
        <w:tabs>
          <w:tab w:val="num" w:pos="3690"/>
        </w:tabs>
        <w:ind w:left="3690" w:hanging="360"/>
      </w:pPr>
    </w:lvl>
    <w:lvl w:ilvl="5" w:tplc="0408001B" w:tentative="1">
      <w:start w:val="1"/>
      <w:numFmt w:val="lowerRoman"/>
      <w:lvlText w:val="%6."/>
      <w:lvlJc w:val="right"/>
      <w:pPr>
        <w:tabs>
          <w:tab w:val="num" w:pos="4410"/>
        </w:tabs>
        <w:ind w:left="4410" w:hanging="180"/>
      </w:pPr>
    </w:lvl>
    <w:lvl w:ilvl="6" w:tplc="0408000F" w:tentative="1">
      <w:start w:val="1"/>
      <w:numFmt w:val="decimal"/>
      <w:lvlText w:val="%7."/>
      <w:lvlJc w:val="left"/>
      <w:pPr>
        <w:tabs>
          <w:tab w:val="num" w:pos="5130"/>
        </w:tabs>
        <w:ind w:left="5130" w:hanging="360"/>
      </w:pPr>
    </w:lvl>
    <w:lvl w:ilvl="7" w:tplc="04080019" w:tentative="1">
      <w:start w:val="1"/>
      <w:numFmt w:val="lowerLetter"/>
      <w:lvlText w:val="%8."/>
      <w:lvlJc w:val="left"/>
      <w:pPr>
        <w:tabs>
          <w:tab w:val="num" w:pos="5850"/>
        </w:tabs>
        <w:ind w:left="5850" w:hanging="360"/>
      </w:pPr>
    </w:lvl>
    <w:lvl w:ilvl="8" w:tplc="0408001B" w:tentative="1">
      <w:start w:val="1"/>
      <w:numFmt w:val="lowerRoman"/>
      <w:lvlText w:val="%9."/>
      <w:lvlJc w:val="right"/>
      <w:pPr>
        <w:tabs>
          <w:tab w:val="num" w:pos="6570"/>
        </w:tabs>
        <w:ind w:left="6570" w:hanging="180"/>
      </w:pPr>
    </w:lvl>
  </w:abstractNum>
  <w:abstractNum w:abstractNumId="1">
    <w:nsid w:val="29C6466F"/>
    <w:multiLevelType w:val="hybridMultilevel"/>
    <w:tmpl w:val="C1C079EE"/>
    <w:lvl w:ilvl="0" w:tplc="0408000F">
      <w:start w:val="1"/>
      <w:numFmt w:val="decimal"/>
      <w:lvlText w:val="%1."/>
      <w:lvlJc w:val="left"/>
      <w:pPr>
        <w:ind w:left="1060" w:hanging="360"/>
      </w:p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abstractNum w:abstractNumId="2">
    <w:nsid w:val="474C7900"/>
    <w:multiLevelType w:val="hybridMultilevel"/>
    <w:tmpl w:val="A11C3B76"/>
    <w:lvl w:ilvl="0" w:tplc="0408000F">
      <w:start w:val="1"/>
      <w:numFmt w:val="decimal"/>
      <w:lvlText w:val="%1."/>
      <w:lvlJc w:val="left"/>
      <w:pPr>
        <w:tabs>
          <w:tab w:val="num" w:pos="810"/>
        </w:tabs>
        <w:ind w:left="810" w:hanging="360"/>
      </w:pPr>
    </w:lvl>
    <w:lvl w:ilvl="1" w:tplc="04080019" w:tentative="1">
      <w:start w:val="1"/>
      <w:numFmt w:val="lowerLetter"/>
      <w:lvlText w:val="%2."/>
      <w:lvlJc w:val="left"/>
      <w:pPr>
        <w:tabs>
          <w:tab w:val="num" w:pos="1530"/>
        </w:tabs>
        <w:ind w:left="1530" w:hanging="360"/>
      </w:pPr>
    </w:lvl>
    <w:lvl w:ilvl="2" w:tplc="0408001B" w:tentative="1">
      <w:start w:val="1"/>
      <w:numFmt w:val="lowerRoman"/>
      <w:lvlText w:val="%3."/>
      <w:lvlJc w:val="right"/>
      <w:pPr>
        <w:tabs>
          <w:tab w:val="num" w:pos="2250"/>
        </w:tabs>
        <w:ind w:left="2250" w:hanging="180"/>
      </w:pPr>
    </w:lvl>
    <w:lvl w:ilvl="3" w:tplc="0408000F" w:tentative="1">
      <w:start w:val="1"/>
      <w:numFmt w:val="decimal"/>
      <w:lvlText w:val="%4."/>
      <w:lvlJc w:val="left"/>
      <w:pPr>
        <w:tabs>
          <w:tab w:val="num" w:pos="2970"/>
        </w:tabs>
        <w:ind w:left="2970" w:hanging="360"/>
      </w:pPr>
    </w:lvl>
    <w:lvl w:ilvl="4" w:tplc="04080019" w:tentative="1">
      <w:start w:val="1"/>
      <w:numFmt w:val="lowerLetter"/>
      <w:lvlText w:val="%5."/>
      <w:lvlJc w:val="left"/>
      <w:pPr>
        <w:tabs>
          <w:tab w:val="num" w:pos="3690"/>
        </w:tabs>
        <w:ind w:left="3690" w:hanging="360"/>
      </w:pPr>
    </w:lvl>
    <w:lvl w:ilvl="5" w:tplc="0408001B" w:tentative="1">
      <w:start w:val="1"/>
      <w:numFmt w:val="lowerRoman"/>
      <w:lvlText w:val="%6."/>
      <w:lvlJc w:val="right"/>
      <w:pPr>
        <w:tabs>
          <w:tab w:val="num" w:pos="4410"/>
        </w:tabs>
        <w:ind w:left="4410" w:hanging="180"/>
      </w:pPr>
    </w:lvl>
    <w:lvl w:ilvl="6" w:tplc="0408000F" w:tentative="1">
      <w:start w:val="1"/>
      <w:numFmt w:val="decimal"/>
      <w:lvlText w:val="%7."/>
      <w:lvlJc w:val="left"/>
      <w:pPr>
        <w:tabs>
          <w:tab w:val="num" w:pos="5130"/>
        </w:tabs>
        <w:ind w:left="5130" w:hanging="360"/>
      </w:pPr>
    </w:lvl>
    <w:lvl w:ilvl="7" w:tplc="04080019" w:tentative="1">
      <w:start w:val="1"/>
      <w:numFmt w:val="lowerLetter"/>
      <w:lvlText w:val="%8."/>
      <w:lvlJc w:val="left"/>
      <w:pPr>
        <w:tabs>
          <w:tab w:val="num" w:pos="5850"/>
        </w:tabs>
        <w:ind w:left="5850" w:hanging="360"/>
      </w:pPr>
    </w:lvl>
    <w:lvl w:ilvl="8" w:tplc="0408001B" w:tentative="1">
      <w:start w:val="1"/>
      <w:numFmt w:val="lowerRoman"/>
      <w:lvlText w:val="%9."/>
      <w:lvlJc w:val="right"/>
      <w:pPr>
        <w:tabs>
          <w:tab w:val="num" w:pos="6570"/>
        </w:tabs>
        <w:ind w:left="657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136"/>
  <w:displayHorizontalDrawingGridEvery w:val="0"/>
  <w:displayVerticalDrawingGridEvery w:val="2"/>
  <w:noPunctuationKerning/>
  <w:characterSpacingControl w:val="doNotCompress"/>
  <w:compat/>
  <w:rsids>
    <w:rsidRoot w:val="00D472C0"/>
    <w:rsid w:val="00006E2A"/>
    <w:rsid w:val="000507D1"/>
    <w:rsid w:val="000511B4"/>
    <w:rsid w:val="00084445"/>
    <w:rsid w:val="000B56E0"/>
    <w:rsid w:val="000B7343"/>
    <w:rsid w:val="000D47F8"/>
    <w:rsid w:val="001141D6"/>
    <w:rsid w:val="001919ED"/>
    <w:rsid w:val="001B0151"/>
    <w:rsid w:val="001B6FAA"/>
    <w:rsid w:val="001C2921"/>
    <w:rsid w:val="001C76CE"/>
    <w:rsid w:val="001E14D2"/>
    <w:rsid w:val="001E7E32"/>
    <w:rsid w:val="002037DD"/>
    <w:rsid w:val="0021185B"/>
    <w:rsid w:val="00256D8F"/>
    <w:rsid w:val="00270DB0"/>
    <w:rsid w:val="00272565"/>
    <w:rsid w:val="002A56A4"/>
    <w:rsid w:val="002B0D65"/>
    <w:rsid w:val="002E44D0"/>
    <w:rsid w:val="0036283A"/>
    <w:rsid w:val="003862AC"/>
    <w:rsid w:val="003B35EF"/>
    <w:rsid w:val="003C549F"/>
    <w:rsid w:val="003E1267"/>
    <w:rsid w:val="003F0644"/>
    <w:rsid w:val="004172A9"/>
    <w:rsid w:val="00461503"/>
    <w:rsid w:val="004B0BCC"/>
    <w:rsid w:val="004F0E43"/>
    <w:rsid w:val="005908F8"/>
    <w:rsid w:val="005C0D0C"/>
    <w:rsid w:val="005F355C"/>
    <w:rsid w:val="00605D41"/>
    <w:rsid w:val="00616E9A"/>
    <w:rsid w:val="00643714"/>
    <w:rsid w:val="0064551F"/>
    <w:rsid w:val="00645DB6"/>
    <w:rsid w:val="0066151B"/>
    <w:rsid w:val="00666345"/>
    <w:rsid w:val="006C199D"/>
    <w:rsid w:val="006D10CB"/>
    <w:rsid w:val="006E5217"/>
    <w:rsid w:val="006F0438"/>
    <w:rsid w:val="00710421"/>
    <w:rsid w:val="00716F8C"/>
    <w:rsid w:val="007358DA"/>
    <w:rsid w:val="007B5A46"/>
    <w:rsid w:val="00821E79"/>
    <w:rsid w:val="00826802"/>
    <w:rsid w:val="008A6DA6"/>
    <w:rsid w:val="008B23FF"/>
    <w:rsid w:val="008F4BF1"/>
    <w:rsid w:val="008F6AB5"/>
    <w:rsid w:val="009000B4"/>
    <w:rsid w:val="009021CE"/>
    <w:rsid w:val="00932975"/>
    <w:rsid w:val="00934DF8"/>
    <w:rsid w:val="00935EBB"/>
    <w:rsid w:val="00953043"/>
    <w:rsid w:val="00983649"/>
    <w:rsid w:val="00997B65"/>
    <w:rsid w:val="00A42C65"/>
    <w:rsid w:val="00AA630B"/>
    <w:rsid w:val="00AB797E"/>
    <w:rsid w:val="00AF1B29"/>
    <w:rsid w:val="00B1770A"/>
    <w:rsid w:val="00B306C3"/>
    <w:rsid w:val="00B64E67"/>
    <w:rsid w:val="00B66D1D"/>
    <w:rsid w:val="00B9124A"/>
    <w:rsid w:val="00B968D4"/>
    <w:rsid w:val="00B974D3"/>
    <w:rsid w:val="00BD64EA"/>
    <w:rsid w:val="00BF3E8A"/>
    <w:rsid w:val="00BF54C4"/>
    <w:rsid w:val="00C66FE5"/>
    <w:rsid w:val="00C72BBA"/>
    <w:rsid w:val="00C8357C"/>
    <w:rsid w:val="00CA0345"/>
    <w:rsid w:val="00CD0C5A"/>
    <w:rsid w:val="00CD747A"/>
    <w:rsid w:val="00CE2FB9"/>
    <w:rsid w:val="00CF1686"/>
    <w:rsid w:val="00D360CC"/>
    <w:rsid w:val="00D472C0"/>
    <w:rsid w:val="00D6259F"/>
    <w:rsid w:val="00D75457"/>
    <w:rsid w:val="00D8728A"/>
    <w:rsid w:val="00D87FDF"/>
    <w:rsid w:val="00DA653F"/>
    <w:rsid w:val="00DC4166"/>
    <w:rsid w:val="00DC5869"/>
    <w:rsid w:val="00E222BA"/>
    <w:rsid w:val="00E24E22"/>
    <w:rsid w:val="00E42DFE"/>
    <w:rsid w:val="00E57FE1"/>
    <w:rsid w:val="00E62FDF"/>
    <w:rsid w:val="00E75C6D"/>
    <w:rsid w:val="00EE4E9B"/>
    <w:rsid w:val="00EF282B"/>
    <w:rsid w:val="00F21B50"/>
    <w:rsid w:val="00F755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0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507D1"/>
    <w:pPr>
      <w:ind w:left="-426"/>
      <w:jc w:val="both"/>
      <w:outlineLvl w:val="0"/>
    </w:pPr>
    <w:rPr>
      <w:sz w:val="22"/>
    </w:rPr>
  </w:style>
  <w:style w:type="paragraph" w:styleId="a4">
    <w:name w:val="Balloon Text"/>
    <w:basedOn w:val="a"/>
    <w:semiHidden/>
    <w:rsid w:val="000507D1"/>
    <w:rPr>
      <w:rFonts w:ascii="Tahoma" w:hAnsi="Tahoma" w:cs="Tahoma"/>
      <w:sz w:val="16"/>
      <w:szCs w:val="16"/>
    </w:rPr>
  </w:style>
  <w:style w:type="table" w:styleId="a5">
    <w:name w:val="Table Grid"/>
    <w:basedOn w:val="a1"/>
    <w:rsid w:val="00605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4172A9"/>
    <w:rPr>
      <w:color w:val="0000FF"/>
      <w:u w:val="single"/>
    </w:rPr>
  </w:style>
  <w:style w:type="paragraph" w:customStyle="1" w:styleId="PreformattedText">
    <w:name w:val="Preformatted Text"/>
    <w:basedOn w:val="a"/>
    <w:rsid w:val="009000B4"/>
    <w:pPr>
      <w:widowControl w:val="0"/>
      <w:suppressAutoHyphens/>
      <w:autoSpaceDN w:val="0"/>
      <w:textAlignment w:val="baseline"/>
    </w:pPr>
    <w:rPr>
      <w:rFonts w:ascii="Liberation Mono" w:eastAsia="Liberation Mono" w:hAnsi="Liberation Mono" w:cs="Liberation Mono"/>
      <w:kern w:val="3"/>
      <w:lang w:val="en-US" w:eastAsia="en-US" w:bidi="en-US"/>
    </w:rPr>
  </w:style>
  <w:style w:type="paragraph" w:styleId="a6">
    <w:name w:val="annotation text"/>
    <w:basedOn w:val="a"/>
    <w:link w:val="Char"/>
    <w:rsid w:val="001919ED"/>
    <w:rPr>
      <w:sz w:val="24"/>
      <w:szCs w:val="24"/>
    </w:rPr>
  </w:style>
  <w:style w:type="character" w:customStyle="1" w:styleId="Char">
    <w:name w:val="Κείμενο σχολίου Char"/>
    <w:basedOn w:val="a0"/>
    <w:link w:val="a6"/>
    <w:rsid w:val="001919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0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507D1"/>
    <w:pPr>
      <w:ind w:left="-426"/>
      <w:jc w:val="both"/>
      <w:outlineLvl w:val="0"/>
    </w:pPr>
    <w:rPr>
      <w:sz w:val="22"/>
    </w:rPr>
  </w:style>
  <w:style w:type="paragraph" w:styleId="a4">
    <w:name w:val="Balloon Text"/>
    <w:basedOn w:val="a"/>
    <w:semiHidden/>
    <w:rsid w:val="000507D1"/>
    <w:rPr>
      <w:rFonts w:ascii="Tahoma" w:hAnsi="Tahoma" w:cs="Tahoma"/>
      <w:sz w:val="16"/>
      <w:szCs w:val="16"/>
    </w:rPr>
  </w:style>
  <w:style w:type="table" w:styleId="a5">
    <w:name w:val="Table Grid"/>
    <w:basedOn w:val="a1"/>
    <w:rsid w:val="00605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4172A9"/>
    <w:rPr>
      <w:color w:val="0000FF"/>
      <w:u w:val="single"/>
    </w:rPr>
  </w:style>
  <w:style w:type="paragraph" w:customStyle="1" w:styleId="PreformattedText">
    <w:name w:val="Preformatted Text"/>
    <w:basedOn w:val="a"/>
    <w:rsid w:val="009000B4"/>
    <w:pPr>
      <w:widowControl w:val="0"/>
      <w:suppressAutoHyphens/>
      <w:autoSpaceDN w:val="0"/>
      <w:textAlignment w:val="baseline"/>
    </w:pPr>
    <w:rPr>
      <w:rFonts w:ascii="Liberation Mono" w:eastAsia="Liberation Mono" w:hAnsi="Liberation Mono" w:cs="Liberation Mono"/>
      <w:kern w:val="3"/>
      <w:lang w:val="en-US" w:eastAsia="en-US" w:bidi="en-US"/>
    </w:rPr>
  </w:style>
  <w:style w:type="paragraph" w:styleId="a6">
    <w:name w:val="annotation text"/>
    <w:basedOn w:val="a"/>
    <w:link w:val="Char"/>
    <w:rsid w:val="001919ED"/>
    <w:rPr>
      <w:sz w:val="24"/>
      <w:szCs w:val="24"/>
    </w:rPr>
  </w:style>
  <w:style w:type="character" w:customStyle="1" w:styleId="Char">
    <w:name w:val="Κείμενο σχολίου Char"/>
    <w:basedOn w:val="a0"/>
    <w:link w:val="a6"/>
    <w:rsid w:val="001919ED"/>
    <w:rPr>
      <w:sz w:val="24"/>
      <w:szCs w:val="24"/>
    </w:rPr>
  </w:style>
</w:styles>
</file>

<file path=word/webSettings.xml><?xml version="1.0" encoding="utf-8"?>
<w:webSettings xmlns:r="http://schemas.openxmlformats.org/officeDocument/2006/relationships" xmlns:w="http://schemas.openxmlformats.org/wordprocessingml/2006/main">
  <w:divs>
    <w:div w:id="591281508">
      <w:bodyDiv w:val="1"/>
      <w:marLeft w:val="0"/>
      <w:marRight w:val="0"/>
      <w:marTop w:val="0"/>
      <w:marBottom w:val="0"/>
      <w:divBdr>
        <w:top w:val="none" w:sz="0" w:space="0" w:color="auto"/>
        <w:left w:val="none" w:sz="0" w:space="0" w:color="auto"/>
        <w:bottom w:val="none" w:sz="0" w:space="0" w:color="auto"/>
        <w:right w:val="none" w:sz="0" w:space="0" w:color="auto"/>
      </w:divBdr>
    </w:div>
    <w:div w:id="20261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palla@yahoo.gr"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508</Words>
  <Characters>2745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3247</CharactersWithSpaces>
  <SharedDoc>false</SharedDoc>
  <HLinks>
    <vt:vector size="6" baseType="variant">
      <vt:variant>
        <vt:i4>7798862</vt:i4>
      </vt:variant>
      <vt:variant>
        <vt:i4>0</vt:i4>
      </vt:variant>
      <vt:variant>
        <vt:i4>0</vt:i4>
      </vt:variant>
      <vt:variant>
        <vt:i4>5</vt:i4>
      </vt:variant>
      <vt:variant>
        <vt:lpwstr>mailto:marinapalla@yahoo.gr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21</cp:revision>
  <cp:lastPrinted>2007-03-17T18:08:00Z</cp:lastPrinted>
  <dcterms:created xsi:type="dcterms:W3CDTF">2014-12-23T07:27:00Z</dcterms:created>
  <dcterms:modified xsi:type="dcterms:W3CDTF">2016-04-21T06:37:00Z</dcterms:modified>
</cp:coreProperties>
</file>